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5412" w14:textId="3DA40D56" w:rsidR="009E69FF" w:rsidRPr="00457D0D" w:rsidRDefault="00457D0D" w:rsidP="00B84311">
      <w:pPr>
        <w:spacing w:line="240" w:lineRule="auto"/>
        <w:rPr>
          <w:sz w:val="24"/>
          <w:szCs w:val="24"/>
        </w:rPr>
      </w:pPr>
      <w:r w:rsidRPr="00457D0D">
        <w:rPr>
          <w:sz w:val="24"/>
          <w:szCs w:val="24"/>
        </w:rPr>
        <w:t>The</w:t>
      </w:r>
      <w:r w:rsidR="003E76CF">
        <w:rPr>
          <w:sz w:val="24"/>
          <w:szCs w:val="24"/>
        </w:rPr>
        <w:t xml:space="preserve"> Teaching Academy administers an </w:t>
      </w:r>
      <w:r w:rsidRPr="00457D0D">
        <w:rPr>
          <w:sz w:val="24"/>
          <w:szCs w:val="24"/>
        </w:rPr>
        <w:t xml:space="preserve">impact survey every 3-5 years that </w:t>
      </w:r>
      <w:r w:rsidR="00C23426">
        <w:rPr>
          <w:sz w:val="24"/>
          <w:szCs w:val="24"/>
        </w:rPr>
        <w:t xml:space="preserve">asks questions about the university and our own leading indicators. </w:t>
      </w:r>
      <w:r>
        <w:rPr>
          <w:sz w:val="24"/>
          <w:szCs w:val="24"/>
        </w:rPr>
        <w:t xml:space="preserve">To avoid </w:t>
      </w:r>
      <w:r w:rsidR="003E76CF">
        <w:rPr>
          <w:sz w:val="24"/>
          <w:szCs w:val="24"/>
        </w:rPr>
        <w:t>repetition,</w:t>
      </w:r>
      <w:r w:rsidR="000313C5">
        <w:rPr>
          <w:sz w:val="24"/>
          <w:szCs w:val="24"/>
        </w:rPr>
        <w:t xml:space="preserve"> </w:t>
      </w:r>
      <w:r w:rsidR="00F067B3">
        <w:rPr>
          <w:sz w:val="24"/>
          <w:szCs w:val="24"/>
        </w:rPr>
        <w:t>it</w:t>
      </w:r>
      <w:r>
        <w:rPr>
          <w:sz w:val="24"/>
          <w:szCs w:val="24"/>
        </w:rPr>
        <w:t xml:space="preserve"> is not listed below; however, </w:t>
      </w:r>
      <w:r w:rsidR="00F067B3">
        <w:rPr>
          <w:sz w:val="24"/>
          <w:szCs w:val="24"/>
        </w:rPr>
        <w:t>the survey results</w:t>
      </w:r>
      <w:r w:rsidR="000313C5">
        <w:rPr>
          <w:sz w:val="24"/>
          <w:szCs w:val="24"/>
        </w:rPr>
        <w:t xml:space="preserve"> </w:t>
      </w:r>
      <w:r w:rsidR="00F067B3">
        <w:rPr>
          <w:sz w:val="24"/>
          <w:szCs w:val="24"/>
        </w:rPr>
        <w:t>are</w:t>
      </w:r>
      <w:r w:rsidR="000313C5">
        <w:rPr>
          <w:sz w:val="24"/>
          <w:szCs w:val="24"/>
        </w:rPr>
        <w:t xml:space="preserve"> a leading indicator </w:t>
      </w:r>
      <w:r w:rsidRPr="00457D0D">
        <w:rPr>
          <w:sz w:val="24"/>
          <w:szCs w:val="24"/>
        </w:rPr>
        <w:t xml:space="preserve">for all </w:t>
      </w:r>
      <w:r w:rsidR="00F067B3">
        <w:rPr>
          <w:sz w:val="24"/>
          <w:szCs w:val="24"/>
        </w:rPr>
        <w:t>actions.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822"/>
        <w:gridCol w:w="2917"/>
        <w:gridCol w:w="1599"/>
        <w:gridCol w:w="3802"/>
      </w:tblGrid>
      <w:tr w:rsidR="00457072" w:rsidRPr="003B308C" w14:paraId="1E6412F8" w14:textId="77777777" w:rsidTr="008A47FB">
        <w:trPr>
          <w:trHeight w:val="549"/>
          <w:jc w:val="center"/>
        </w:trPr>
        <w:tc>
          <w:tcPr>
            <w:tcW w:w="12960" w:type="dxa"/>
            <w:gridSpan w:val="5"/>
            <w:shd w:val="clear" w:color="auto" w:fill="8A0941"/>
            <w:vAlign w:val="center"/>
          </w:tcPr>
          <w:p w14:paraId="0B24D09F" w14:textId="7219B03E" w:rsidR="000537E6" w:rsidRPr="00B84311" w:rsidRDefault="00457072" w:rsidP="00B84311">
            <w:pPr>
              <w:rPr>
                <w:sz w:val="23"/>
                <w:szCs w:val="23"/>
              </w:rPr>
            </w:pPr>
            <w:r w:rsidRPr="006E2939">
              <w:rPr>
                <w:sz w:val="32"/>
                <w:szCs w:val="32"/>
              </w:rPr>
              <w:t>University Goal 1: Enhance Student Success &amp; Social Mobility</w:t>
            </w:r>
            <w:r w:rsidR="00B84311">
              <w:rPr>
                <w:sz w:val="32"/>
                <w:szCs w:val="32"/>
              </w:rPr>
              <w:br/>
            </w:r>
            <w:r w:rsidR="00B84311">
              <w:rPr>
                <w:sz w:val="23"/>
                <w:szCs w:val="23"/>
              </w:rPr>
              <w:t xml:space="preserve">     University Leading Indicators: Student learning, grades, and persistence</w:t>
            </w:r>
          </w:p>
        </w:tc>
      </w:tr>
      <w:tr w:rsidR="00735532" w:rsidRPr="003B308C" w14:paraId="56CB9D0D" w14:textId="77777777" w:rsidTr="00172A74">
        <w:trPr>
          <w:jc w:val="center"/>
        </w:trPr>
        <w:tc>
          <w:tcPr>
            <w:tcW w:w="1608" w:type="dxa"/>
            <w:shd w:val="clear" w:color="auto" w:fill="6D6E70"/>
          </w:tcPr>
          <w:p w14:paraId="00387835" w14:textId="643C8848" w:rsidR="00B94D19" w:rsidRPr="009E69FF" w:rsidRDefault="00C23426" w:rsidP="00052F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TA</w:t>
            </w:r>
            <w:r w:rsidR="00B94D19" w:rsidRPr="009E69FF">
              <w:rPr>
                <w:color w:val="FFFFFF" w:themeColor="background1"/>
                <w:sz w:val="24"/>
                <w:szCs w:val="24"/>
              </w:rPr>
              <w:t xml:space="preserve"> Goal(s)</w:t>
            </w:r>
          </w:p>
        </w:tc>
        <w:tc>
          <w:tcPr>
            <w:tcW w:w="2912" w:type="dxa"/>
            <w:shd w:val="clear" w:color="auto" w:fill="6D6E70"/>
          </w:tcPr>
          <w:p w14:paraId="11684101" w14:textId="77777777" w:rsidR="00B94D19" w:rsidRPr="009E69FF" w:rsidRDefault="00B94D19" w:rsidP="00052F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Objective</w:t>
            </w:r>
            <w:r w:rsidR="0056704F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001" w:type="dxa"/>
            <w:shd w:val="clear" w:color="auto" w:fill="6D6E70"/>
          </w:tcPr>
          <w:p w14:paraId="67927C3C" w14:textId="77777777" w:rsidR="00B94D19" w:rsidRPr="009E69FF" w:rsidRDefault="00B94D19" w:rsidP="00052F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Action</w:t>
            </w:r>
            <w:r w:rsidR="00273FE2">
              <w:rPr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307" w:type="dxa"/>
            <w:shd w:val="clear" w:color="auto" w:fill="6D6E70"/>
          </w:tcPr>
          <w:p w14:paraId="79B4ECD5" w14:textId="00827D43" w:rsidR="00B94D19" w:rsidRPr="009E69FF" w:rsidRDefault="00B94D19" w:rsidP="00052F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Timeline</w:t>
            </w:r>
            <w:r w:rsidR="00370546">
              <w:rPr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4132" w:type="dxa"/>
            <w:shd w:val="clear" w:color="auto" w:fill="6D6E70"/>
          </w:tcPr>
          <w:p w14:paraId="2CEE8E08" w14:textId="77777777" w:rsidR="00B94D19" w:rsidRPr="009E69FF" w:rsidRDefault="00B94D19" w:rsidP="00052F3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Leading Indicators</w:t>
            </w:r>
          </w:p>
        </w:tc>
      </w:tr>
      <w:tr w:rsidR="00735532" w:rsidRPr="003B308C" w14:paraId="67627FE1" w14:textId="77777777" w:rsidTr="00172A74">
        <w:trPr>
          <w:trHeight w:val="2636"/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14:paraId="5C54D4E3" w14:textId="77777777" w:rsidR="000B3BC1" w:rsidRPr="000537E6" w:rsidRDefault="000B3BC1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Supporting Teachers &amp; Improving Learning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3D77E826" w14:textId="1430A511" w:rsidR="000B3BC1" w:rsidRPr="000537E6" w:rsidRDefault="000B3BC1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Provide robust professional development and resources to graduate assistants, faculty</w:t>
            </w:r>
            <w:r w:rsidR="00343336" w:rsidRPr="000537E6">
              <w:rPr>
                <w:sz w:val="23"/>
                <w:szCs w:val="23"/>
              </w:rPr>
              <w:t>,</w:t>
            </w:r>
            <w:r w:rsidRPr="000537E6">
              <w:rPr>
                <w:sz w:val="23"/>
                <w:szCs w:val="23"/>
              </w:rPr>
              <w:t xml:space="preserve"> and st</w:t>
            </w:r>
            <w:r w:rsidR="004748EE" w:rsidRPr="000537E6">
              <w:rPr>
                <w:sz w:val="23"/>
                <w:szCs w:val="23"/>
              </w:rPr>
              <w:t>aff to improve student learning</w:t>
            </w:r>
          </w:p>
        </w:tc>
        <w:tc>
          <w:tcPr>
            <w:tcW w:w="3001" w:type="dxa"/>
          </w:tcPr>
          <w:p w14:paraId="3C11D1EC" w14:textId="1BFBCE9B" w:rsidR="000B3BC1" w:rsidRPr="000537E6" w:rsidRDefault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Coordinate and lead workshops, short courses, and institutes on teaching and active learning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AF1597" w14:textId="77777777" w:rsidR="000B3BC1" w:rsidRPr="000537E6" w:rsidRDefault="000B3BC1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  <w:p w14:paraId="61DC06F0" w14:textId="77777777" w:rsidR="000B3BC1" w:rsidRPr="000537E6" w:rsidRDefault="000B3B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32" w:type="dxa"/>
            <w:shd w:val="clear" w:color="auto" w:fill="auto"/>
          </w:tcPr>
          <w:p w14:paraId="205FAED9" w14:textId="12CD39F8" w:rsidR="000B3BC1" w:rsidRPr="000537E6" w:rsidRDefault="000B3BC1" w:rsidP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 Coordinate and lead a foundational series of workshops</w:t>
            </w:r>
          </w:p>
          <w:p w14:paraId="3F450B45" w14:textId="5D446198" w:rsidR="000B3BC1" w:rsidRPr="000537E6" w:rsidRDefault="000B3BC1" w:rsidP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Coordinate a team-based learning (TBL) program</w:t>
            </w:r>
          </w:p>
          <w:p w14:paraId="2360EE2B" w14:textId="41697DE4" w:rsidR="003E76CF" w:rsidRPr="000537E6" w:rsidRDefault="003E76CF" w:rsidP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Co-sponsor </w:t>
            </w:r>
            <w:r w:rsidR="00494FBF" w:rsidRPr="000537E6">
              <w:rPr>
                <w:sz w:val="23"/>
                <w:szCs w:val="23"/>
              </w:rPr>
              <w:t>one</w:t>
            </w:r>
            <w:r w:rsidR="00260AAF" w:rsidRPr="000537E6">
              <w:rPr>
                <w:sz w:val="23"/>
                <w:szCs w:val="23"/>
              </w:rPr>
              <w:t xml:space="preserve"> </w:t>
            </w:r>
            <w:r w:rsidRPr="000537E6">
              <w:rPr>
                <w:sz w:val="23"/>
                <w:szCs w:val="23"/>
              </w:rPr>
              <w:t>Writing Across the Curriculum (WAC) short course</w:t>
            </w:r>
            <w:r w:rsidR="00494FBF" w:rsidRPr="000537E6">
              <w:rPr>
                <w:sz w:val="23"/>
                <w:szCs w:val="23"/>
              </w:rPr>
              <w:t xml:space="preserve"> per year</w:t>
            </w:r>
          </w:p>
          <w:p w14:paraId="10C3B614" w14:textId="5C7B58D8" w:rsidR="000B3BC1" w:rsidRPr="000537E6" w:rsidRDefault="000B3BC1" w:rsidP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Coordinate and lead programming targeted at STEM educators</w:t>
            </w:r>
          </w:p>
          <w:p w14:paraId="4F400DE9" w14:textId="16EC1CEC" w:rsidR="000B3BC1" w:rsidRPr="000537E6" w:rsidRDefault="000B3BC1" w:rsidP="000B3BC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Analyze qua</w:t>
            </w:r>
            <w:r w:rsidR="003E76CF" w:rsidRPr="000537E6">
              <w:rPr>
                <w:sz w:val="23"/>
                <w:szCs w:val="23"/>
              </w:rPr>
              <w:t>litative participant evaluations</w:t>
            </w:r>
          </w:p>
        </w:tc>
      </w:tr>
      <w:tr w:rsidR="00735532" w:rsidRPr="003B308C" w14:paraId="37040B12" w14:textId="77777777" w:rsidTr="00172A74">
        <w:trPr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4A109309" w14:textId="77777777" w:rsidR="001A117D" w:rsidRPr="000537E6" w:rsidRDefault="001A117D" w:rsidP="0036215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78E5A8CB" w14:textId="77777777" w:rsidR="001A117D" w:rsidRPr="000537E6" w:rsidRDefault="001A117D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14:paraId="1D895C80" w14:textId="5F42C35F" w:rsidR="001A117D" w:rsidRPr="000537E6" w:rsidRDefault="00AF1E0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Coordinate </w:t>
            </w:r>
            <w:r w:rsidR="00885501" w:rsidRPr="000537E6">
              <w:rPr>
                <w:sz w:val="23"/>
                <w:szCs w:val="23"/>
              </w:rPr>
              <w:t>a</w:t>
            </w:r>
            <w:r w:rsidR="00B46496" w:rsidRPr="000537E6">
              <w:rPr>
                <w:sz w:val="23"/>
                <w:szCs w:val="23"/>
              </w:rPr>
              <w:t xml:space="preserve">nd lead scheduling and </w:t>
            </w:r>
            <w:r w:rsidR="00885501" w:rsidRPr="000537E6">
              <w:rPr>
                <w:sz w:val="23"/>
                <w:szCs w:val="23"/>
              </w:rPr>
              <w:t xml:space="preserve">pedagogical support </w:t>
            </w:r>
            <w:r w:rsidR="00824026" w:rsidRPr="000537E6">
              <w:rPr>
                <w:sz w:val="23"/>
                <w:szCs w:val="23"/>
              </w:rPr>
              <w:t>for</w:t>
            </w:r>
            <w:r w:rsidR="00410B2E" w:rsidRPr="000537E6">
              <w:rPr>
                <w:sz w:val="23"/>
                <w:szCs w:val="23"/>
              </w:rPr>
              <w:t xml:space="preserve"> the Technology-Enhanced Active L</w:t>
            </w:r>
            <w:r w:rsidRPr="000537E6">
              <w:rPr>
                <w:sz w:val="23"/>
                <w:szCs w:val="23"/>
              </w:rPr>
              <w:t>earning (TEAL) classroom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9AE4B94" w14:textId="77777777" w:rsidR="001A117D" w:rsidRPr="000537E6" w:rsidRDefault="00AF1E0F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6E9645A1" w14:textId="3DA82208" w:rsidR="001A117D" w:rsidRPr="000537E6" w:rsidRDefault="00CA7A1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D3358A" w:rsidRPr="000537E6">
              <w:rPr>
                <w:sz w:val="23"/>
                <w:szCs w:val="23"/>
              </w:rPr>
              <w:t xml:space="preserve">Maintain </w:t>
            </w:r>
            <w:r w:rsidR="00824026" w:rsidRPr="000537E6">
              <w:rPr>
                <w:sz w:val="23"/>
                <w:szCs w:val="23"/>
              </w:rPr>
              <w:t>90</w:t>
            </w:r>
            <w:r w:rsidR="003216AC" w:rsidRPr="000537E6">
              <w:rPr>
                <w:sz w:val="23"/>
                <w:szCs w:val="23"/>
              </w:rPr>
              <w:t>% u</w:t>
            </w:r>
            <w:r w:rsidR="00824026" w:rsidRPr="000537E6">
              <w:rPr>
                <w:sz w:val="23"/>
                <w:szCs w:val="23"/>
              </w:rPr>
              <w:t xml:space="preserve">se </w:t>
            </w:r>
            <w:r w:rsidR="003216AC" w:rsidRPr="000537E6">
              <w:rPr>
                <w:sz w:val="23"/>
                <w:szCs w:val="23"/>
              </w:rPr>
              <w:t>per year</w:t>
            </w:r>
            <w:r w:rsidR="009D1545">
              <w:rPr>
                <w:sz w:val="23"/>
                <w:szCs w:val="23"/>
              </w:rPr>
              <w:t xml:space="preserve"> between 9am-4pm M-TH</w:t>
            </w:r>
            <w:bookmarkStart w:id="0" w:name="_GoBack"/>
            <w:bookmarkEnd w:id="0"/>
          </w:p>
          <w:p w14:paraId="15FA1BAA" w14:textId="7E66668A" w:rsidR="002C5EF8" w:rsidRPr="000537E6" w:rsidRDefault="00CA7A1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807F5F" w:rsidRPr="000537E6">
              <w:rPr>
                <w:sz w:val="23"/>
                <w:szCs w:val="23"/>
              </w:rPr>
              <w:t>Train</w:t>
            </w:r>
            <w:r w:rsidR="00824026" w:rsidRPr="000537E6">
              <w:rPr>
                <w:sz w:val="23"/>
                <w:szCs w:val="23"/>
              </w:rPr>
              <w:t xml:space="preserve"> 100% of active TEAL instructors in </w:t>
            </w:r>
            <w:r w:rsidR="00885501" w:rsidRPr="000537E6">
              <w:rPr>
                <w:sz w:val="23"/>
                <w:szCs w:val="23"/>
              </w:rPr>
              <w:t xml:space="preserve">pedagogy and </w:t>
            </w:r>
            <w:r w:rsidR="00824026" w:rsidRPr="000537E6">
              <w:rPr>
                <w:sz w:val="23"/>
                <w:szCs w:val="23"/>
              </w:rPr>
              <w:t xml:space="preserve">room </w:t>
            </w:r>
            <w:r w:rsidR="00885501" w:rsidRPr="000537E6">
              <w:rPr>
                <w:sz w:val="23"/>
                <w:szCs w:val="23"/>
              </w:rPr>
              <w:t>technology</w:t>
            </w:r>
          </w:p>
        </w:tc>
      </w:tr>
      <w:tr w:rsidR="00735532" w:rsidRPr="003B308C" w14:paraId="603A211A" w14:textId="77777777" w:rsidTr="00172A74">
        <w:trPr>
          <w:trHeight w:val="1286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312981DD" w14:textId="77777777" w:rsidR="00DE36E6" w:rsidRPr="000537E6" w:rsidRDefault="00DE36E6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2067CA56" w14:textId="77777777" w:rsidR="00DE36E6" w:rsidRPr="000537E6" w:rsidRDefault="00DE36E6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14:paraId="48CA10EB" w14:textId="77777777" w:rsidR="00DE36E6" w:rsidRPr="000537E6" w:rsidRDefault="00DE36E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Maintain rubrics</w:t>
            </w:r>
            <w:r w:rsidR="00824026" w:rsidRPr="000537E6">
              <w:rPr>
                <w:sz w:val="23"/>
                <w:szCs w:val="23"/>
              </w:rPr>
              <w:t xml:space="preserve"> and evaluations</w:t>
            </w:r>
            <w:r w:rsidRPr="000537E6">
              <w:rPr>
                <w:sz w:val="23"/>
                <w:szCs w:val="23"/>
              </w:rPr>
              <w:t xml:space="preserve"> for student,</w:t>
            </w:r>
            <w:r w:rsidR="00824026" w:rsidRPr="000537E6">
              <w:rPr>
                <w:sz w:val="23"/>
                <w:szCs w:val="23"/>
              </w:rPr>
              <w:t xml:space="preserve"> instructor</w:t>
            </w:r>
            <w:r w:rsidRPr="000537E6">
              <w:rPr>
                <w:sz w:val="23"/>
                <w:szCs w:val="23"/>
              </w:rPr>
              <w:t>, and peer review of teaching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AF7F2BF" w14:textId="77777777" w:rsidR="00DE36E6" w:rsidRPr="000537E6" w:rsidRDefault="00DE36E6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65284806" w14:textId="77777777" w:rsidR="00DE36E6" w:rsidRPr="000537E6" w:rsidRDefault="00CA7A16" w:rsidP="00B96200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824026" w:rsidRPr="000537E6">
              <w:rPr>
                <w:sz w:val="23"/>
                <w:szCs w:val="23"/>
              </w:rPr>
              <w:t>Integrate feedback and u</w:t>
            </w:r>
            <w:r w:rsidR="00DE36E6" w:rsidRPr="000537E6">
              <w:rPr>
                <w:sz w:val="23"/>
                <w:szCs w:val="23"/>
              </w:rPr>
              <w:t>pdate once per year</w:t>
            </w:r>
          </w:p>
          <w:p w14:paraId="556008B0" w14:textId="41114E2B" w:rsidR="001E0636" w:rsidRPr="000537E6" w:rsidRDefault="00CA7A16" w:rsidP="00B96200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="00663F8A" w:rsidRPr="000537E6">
              <w:rPr>
                <w:sz w:val="23"/>
                <w:szCs w:val="23"/>
              </w:rPr>
              <w:t xml:space="preserve"> one event per year </w:t>
            </w:r>
            <w:r w:rsidR="002F0525" w:rsidRPr="000537E6">
              <w:rPr>
                <w:sz w:val="23"/>
                <w:szCs w:val="23"/>
              </w:rPr>
              <w:t>incorporating and disseminating these rubrics/evaluations</w:t>
            </w:r>
          </w:p>
        </w:tc>
      </w:tr>
      <w:tr w:rsidR="00735532" w:rsidRPr="003B308C" w14:paraId="7B04D665" w14:textId="77777777" w:rsidTr="00172A74">
        <w:trPr>
          <w:trHeight w:val="1182"/>
          <w:jc w:val="center"/>
        </w:trPr>
        <w:tc>
          <w:tcPr>
            <w:tcW w:w="1608" w:type="dxa"/>
            <w:vMerge/>
            <w:shd w:val="clear" w:color="auto" w:fill="00FFFF"/>
          </w:tcPr>
          <w:p w14:paraId="3114C221" w14:textId="77777777" w:rsidR="00747AB8" w:rsidRPr="000537E6" w:rsidRDefault="00747AB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BBBDC0"/>
            <w:vAlign w:val="center"/>
          </w:tcPr>
          <w:p w14:paraId="0468441C" w14:textId="5B585598" w:rsidR="00747AB8" w:rsidRPr="000537E6" w:rsidRDefault="00F4523F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Provide</w:t>
            </w:r>
            <w:r w:rsidR="002F0525" w:rsidRPr="000537E6">
              <w:rPr>
                <w:sz w:val="23"/>
                <w:szCs w:val="23"/>
              </w:rPr>
              <w:t xml:space="preserve"> opportunities for</w:t>
            </w:r>
            <w:r w:rsidR="00747AB8" w:rsidRPr="000537E6">
              <w:rPr>
                <w:sz w:val="23"/>
                <w:szCs w:val="23"/>
              </w:rPr>
              <w:t xml:space="preserve"> </w:t>
            </w:r>
            <w:r w:rsidR="002F0525" w:rsidRPr="000537E6">
              <w:rPr>
                <w:sz w:val="23"/>
                <w:szCs w:val="23"/>
              </w:rPr>
              <w:t xml:space="preserve">deeper </w:t>
            </w:r>
            <w:r w:rsidR="00747AB8" w:rsidRPr="000537E6">
              <w:rPr>
                <w:sz w:val="23"/>
                <w:szCs w:val="23"/>
              </w:rPr>
              <w:t xml:space="preserve">participant engagement and reflection to </w:t>
            </w:r>
            <w:r w:rsidR="001C2FFA" w:rsidRPr="000537E6">
              <w:rPr>
                <w:sz w:val="23"/>
                <w:szCs w:val="23"/>
              </w:rPr>
              <w:t xml:space="preserve">allow participants to </w:t>
            </w:r>
            <w:r w:rsidR="00747AB8" w:rsidRPr="000537E6">
              <w:rPr>
                <w:sz w:val="23"/>
                <w:szCs w:val="23"/>
              </w:rPr>
              <w:t xml:space="preserve">better </w:t>
            </w:r>
            <w:r w:rsidR="00885501" w:rsidRPr="000537E6">
              <w:rPr>
                <w:sz w:val="23"/>
                <w:szCs w:val="23"/>
              </w:rPr>
              <w:t>integrate evi</w:t>
            </w:r>
            <w:r w:rsidR="004748EE" w:rsidRPr="000537E6">
              <w:rPr>
                <w:sz w:val="23"/>
                <w:szCs w:val="23"/>
              </w:rPr>
              <w:t>dence-based teaching approaches</w:t>
            </w:r>
          </w:p>
        </w:tc>
        <w:tc>
          <w:tcPr>
            <w:tcW w:w="3001" w:type="dxa"/>
            <w:shd w:val="clear" w:color="auto" w:fill="BBBDC0"/>
          </w:tcPr>
          <w:p w14:paraId="2F098AAA" w14:textId="7024FABE" w:rsidR="00747AB8" w:rsidRPr="000537E6" w:rsidRDefault="007C13CB" w:rsidP="003E76C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Establish </w:t>
            </w:r>
            <w:r w:rsidR="001C33BD" w:rsidRPr="000537E6">
              <w:rPr>
                <w:sz w:val="23"/>
                <w:szCs w:val="23"/>
              </w:rPr>
              <w:t>a</w:t>
            </w:r>
            <w:r w:rsidRPr="000537E6">
              <w:rPr>
                <w:sz w:val="23"/>
                <w:szCs w:val="23"/>
              </w:rPr>
              <w:t xml:space="preserve"> </w:t>
            </w:r>
            <w:r w:rsidR="00807F5F" w:rsidRPr="000537E6">
              <w:rPr>
                <w:sz w:val="23"/>
                <w:szCs w:val="23"/>
              </w:rPr>
              <w:t xml:space="preserve">workshop preparation </w:t>
            </w:r>
            <w:r w:rsidR="00773F27" w:rsidRPr="000537E6">
              <w:rPr>
                <w:sz w:val="23"/>
                <w:szCs w:val="23"/>
              </w:rPr>
              <w:t xml:space="preserve">protocol </w:t>
            </w:r>
            <w:r w:rsidR="00B02EF8" w:rsidRPr="000537E6">
              <w:rPr>
                <w:sz w:val="23"/>
                <w:szCs w:val="23"/>
              </w:rPr>
              <w:t>to ensure quality for participants and leaders</w:t>
            </w:r>
            <w:r w:rsidR="009A463E" w:rsidRPr="000537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1C1960D8" w14:textId="37E77E52" w:rsidR="00747AB8" w:rsidRPr="000537E6" w:rsidRDefault="00B02EF8" w:rsidP="00613A8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</w:t>
            </w:r>
            <w:r w:rsidR="00FC2B75">
              <w:rPr>
                <w:sz w:val="23"/>
                <w:szCs w:val="23"/>
              </w:rPr>
              <w:t xml:space="preserve"> 2020</w:t>
            </w:r>
          </w:p>
        </w:tc>
        <w:tc>
          <w:tcPr>
            <w:tcW w:w="4132" w:type="dxa"/>
            <w:shd w:val="clear" w:color="auto" w:fill="BBBDC0"/>
          </w:tcPr>
          <w:p w14:paraId="14A50415" w14:textId="514AE3A8" w:rsidR="00747AB8" w:rsidRPr="000537E6" w:rsidRDefault="00CA7A1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="00A422F8" w:rsidRPr="000537E6">
              <w:rPr>
                <w:sz w:val="23"/>
                <w:szCs w:val="23"/>
              </w:rPr>
              <w:t xml:space="preserve"> facilitator and staff reflection</w:t>
            </w:r>
            <w:r w:rsidR="00212C77" w:rsidRPr="000537E6">
              <w:rPr>
                <w:sz w:val="23"/>
                <w:szCs w:val="23"/>
              </w:rPr>
              <w:t>s</w:t>
            </w:r>
            <w:r w:rsidR="00A422F8" w:rsidRPr="000537E6">
              <w:rPr>
                <w:sz w:val="23"/>
                <w:szCs w:val="23"/>
              </w:rPr>
              <w:t xml:space="preserve"> o</w:t>
            </w:r>
            <w:r w:rsidRPr="000537E6">
              <w:rPr>
                <w:sz w:val="23"/>
                <w:szCs w:val="23"/>
              </w:rPr>
              <w:t>f</w:t>
            </w:r>
            <w:r w:rsidR="00A422F8" w:rsidRPr="000537E6">
              <w:rPr>
                <w:sz w:val="23"/>
                <w:szCs w:val="23"/>
              </w:rPr>
              <w:t xml:space="preserve"> </w:t>
            </w:r>
            <w:r w:rsidR="006D3067" w:rsidRPr="000537E6">
              <w:rPr>
                <w:sz w:val="23"/>
                <w:szCs w:val="23"/>
              </w:rPr>
              <w:t>workshops</w:t>
            </w:r>
          </w:p>
          <w:p w14:paraId="4E14476C" w14:textId="7CCE6ED2" w:rsidR="00A422F8" w:rsidRPr="000537E6" w:rsidRDefault="00CA7A1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="00A422F8" w:rsidRPr="000537E6">
              <w:rPr>
                <w:sz w:val="23"/>
                <w:szCs w:val="23"/>
              </w:rPr>
              <w:t xml:space="preserve"> qualitative participant evaluations</w:t>
            </w:r>
          </w:p>
        </w:tc>
      </w:tr>
      <w:tr w:rsidR="00735532" w:rsidRPr="003B308C" w14:paraId="54F3C042" w14:textId="77777777" w:rsidTr="00172A74">
        <w:trPr>
          <w:jc w:val="center"/>
        </w:trPr>
        <w:tc>
          <w:tcPr>
            <w:tcW w:w="1608" w:type="dxa"/>
            <w:vMerge/>
            <w:shd w:val="clear" w:color="auto" w:fill="00FFFF"/>
          </w:tcPr>
          <w:p w14:paraId="03A1CA92" w14:textId="77777777" w:rsidR="00747AB8" w:rsidRPr="000537E6" w:rsidRDefault="00747AB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70E4E97A" w14:textId="77777777" w:rsidR="00747AB8" w:rsidRPr="000537E6" w:rsidRDefault="00747AB8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18DDCE21" w14:textId="44970291" w:rsidR="00747AB8" w:rsidRPr="000537E6" w:rsidRDefault="00F14622" w:rsidP="00773F27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Integrate activities into events </w:t>
            </w:r>
            <w:r w:rsidR="00773F27" w:rsidRPr="000537E6">
              <w:rPr>
                <w:sz w:val="23"/>
                <w:szCs w:val="23"/>
              </w:rPr>
              <w:t>to</w:t>
            </w:r>
            <w:r w:rsidRPr="000537E6">
              <w:rPr>
                <w:sz w:val="23"/>
                <w:szCs w:val="23"/>
              </w:rPr>
              <w:t xml:space="preserve"> </w:t>
            </w:r>
            <w:r w:rsidR="001079C9" w:rsidRPr="000537E6">
              <w:rPr>
                <w:sz w:val="23"/>
                <w:szCs w:val="23"/>
              </w:rPr>
              <w:t xml:space="preserve">hold </w:t>
            </w:r>
            <w:r w:rsidRPr="000537E6">
              <w:rPr>
                <w:sz w:val="23"/>
                <w:szCs w:val="23"/>
              </w:rPr>
              <w:t xml:space="preserve">participants </w:t>
            </w:r>
            <w:r w:rsidR="001079C9" w:rsidRPr="000537E6">
              <w:rPr>
                <w:sz w:val="23"/>
                <w:szCs w:val="23"/>
              </w:rPr>
              <w:t xml:space="preserve">accountable </w:t>
            </w:r>
            <w:r w:rsidRPr="000537E6">
              <w:rPr>
                <w:sz w:val="23"/>
                <w:szCs w:val="23"/>
              </w:rPr>
              <w:t>to implement and reflect on new approaches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0AE7166A" w14:textId="77777777" w:rsidR="00735532" w:rsidRDefault="00735532" w:rsidP="00052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Pilot By 2021</w:t>
            </w:r>
          </w:p>
          <w:p w14:paraId="28B0C44F" w14:textId="77777777" w:rsidR="00735532" w:rsidRDefault="00735532" w:rsidP="00052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Established </w:t>
            </w:r>
          </w:p>
          <w:p w14:paraId="1039958B" w14:textId="553D3896" w:rsidR="00747AB8" w:rsidRPr="000537E6" w:rsidRDefault="00B02EF8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</w:t>
            </w:r>
            <w:r w:rsidR="00314C97" w:rsidRPr="000537E6">
              <w:rPr>
                <w:sz w:val="23"/>
                <w:szCs w:val="23"/>
              </w:rPr>
              <w:t xml:space="preserve"> 2023</w:t>
            </w:r>
          </w:p>
        </w:tc>
        <w:tc>
          <w:tcPr>
            <w:tcW w:w="4132" w:type="dxa"/>
            <w:shd w:val="clear" w:color="auto" w:fill="BBBDC0"/>
          </w:tcPr>
          <w:p w14:paraId="5B9E4A42" w14:textId="1AD44D31" w:rsidR="00F14622" w:rsidRPr="000537E6" w:rsidRDefault="00B02EF8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="00F14622" w:rsidRPr="000537E6">
              <w:rPr>
                <w:sz w:val="23"/>
                <w:szCs w:val="23"/>
              </w:rPr>
              <w:t xml:space="preserve"> two events per year incorporating</w:t>
            </w:r>
            <w:r w:rsidRPr="000537E6">
              <w:rPr>
                <w:sz w:val="23"/>
                <w:szCs w:val="23"/>
              </w:rPr>
              <w:t xml:space="preserve"> </w:t>
            </w:r>
            <w:r w:rsidR="00773F27" w:rsidRPr="000537E6">
              <w:rPr>
                <w:sz w:val="23"/>
                <w:szCs w:val="23"/>
              </w:rPr>
              <w:t>accountability</w:t>
            </w:r>
            <w:r w:rsidRPr="000537E6">
              <w:rPr>
                <w:sz w:val="23"/>
                <w:szCs w:val="23"/>
              </w:rPr>
              <w:t xml:space="preserve"> activities</w:t>
            </w:r>
          </w:p>
          <w:p w14:paraId="6293A37C" w14:textId="704A3C9B" w:rsidR="00B02EF8" w:rsidRPr="000537E6" w:rsidRDefault="00B02EF8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Pr="000537E6">
              <w:rPr>
                <w:sz w:val="23"/>
                <w:szCs w:val="23"/>
              </w:rPr>
              <w:t xml:space="preserve"> qualitative participant evaluations</w:t>
            </w:r>
          </w:p>
        </w:tc>
      </w:tr>
      <w:tr w:rsidR="00735532" w:rsidRPr="003B308C" w14:paraId="042B9AF7" w14:textId="77777777" w:rsidTr="00172A74">
        <w:trPr>
          <w:jc w:val="center"/>
        </w:trPr>
        <w:tc>
          <w:tcPr>
            <w:tcW w:w="1608" w:type="dxa"/>
            <w:vMerge/>
            <w:shd w:val="clear" w:color="auto" w:fill="00FFFF"/>
          </w:tcPr>
          <w:p w14:paraId="2623999E" w14:textId="77777777" w:rsidR="00747AB8" w:rsidRPr="000537E6" w:rsidRDefault="00747AB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3EC8FC9E" w14:textId="77777777" w:rsidR="00747AB8" w:rsidRPr="000537E6" w:rsidRDefault="00747AB8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3F901868" w14:textId="630CCDFF" w:rsidR="00747AB8" w:rsidRPr="000537E6" w:rsidRDefault="0017228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Offer follow-up consultations with workshop participants to deepen understanding and promote implementation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160533E9" w14:textId="77777777" w:rsidR="00747AB8" w:rsidRPr="000537E6" w:rsidRDefault="00FF3624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</w:t>
            </w:r>
            <w:r w:rsidR="00314C97" w:rsidRPr="000537E6">
              <w:rPr>
                <w:sz w:val="23"/>
                <w:szCs w:val="23"/>
              </w:rPr>
              <w:t xml:space="preserve"> 2022</w:t>
            </w:r>
          </w:p>
        </w:tc>
        <w:tc>
          <w:tcPr>
            <w:tcW w:w="4132" w:type="dxa"/>
            <w:shd w:val="clear" w:color="auto" w:fill="BBBDC0"/>
          </w:tcPr>
          <w:p w14:paraId="60A53B39" w14:textId="1EE73D8B" w:rsidR="00FF3624" w:rsidRPr="000537E6" w:rsidRDefault="00FF362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Pr="000537E6">
              <w:rPr>
                <w:sz w:val="23"/>
                <w:szCs w:val="23"/>
              </w:rPr>
              <w:t xml:space="preserve"> at least </w:t>
            </w:r>
            <w:r w:rsidR="001079C9" w:rsidRPr="000537E6">
              <w:rPr>
                <w:sz w:val="23"/>
                <w:szCs w:val="23"/>
              </w:rPr>
              <w:t>four</w:t>
            </w:r>
            <w:r w:rsidRPr="000537E6">
              <w:rPr>
                <w:sz w:val="23"/>
                <w:szCs w:val="23"/>
              </w:rPr>
              <w:t xml:space="preserve"> studios </w:t>
            </w:r>
            <w:r w:rsidR="001079C9" w:rsidRPr="000537E6">
              <w:rPr>
                <w:sz w:val="23"/>
                <w:szCs w:val="23"/>
              </w:rPr>
              <w:t xml:space="preserve">(group consultations) </w:t>
            </w:r>
            <w:r w:rsidR="00BA3AA0" w:rsidRPr="000537E6">
              <w:rPr>
                <w:sz w:val="23"/>
                <w:szCs w:val="23"/>
              </w:rPr>
              <w:t>as</w:t>
            </w:r>
            <w:r w:rsidR="000F08DF" w:rsidRPr="000537E6">
              <w:rPr>
                <w:sz w:val="23"/>
                <w:szCs w:val="23"/>
              </w:rPr>
              <w:t xml:space="preserve"> follow up to</w:t>
            </w:r>
            <w:r w:rsidRPr="000537E6">
              <w:rPr>
                <w:sz w:val="23"/>
                <w:szCs w:val="23"/>
              </w:rPr>
              <w:t xml:space="preserve"> workshops per year</w:t>
            </w:r>
          </w:p>
          <w:p w14:paraId="3DDDE1C8" w14:textId="6B03EE88" w:rsidR="00747AB8" w:rsidRPr="000537E6" w:rsidRDefault="00FF362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Pr="000537E6">
              <w:rPr>
                <w:sz w:val="23"/>
                <w:szCs w:val="23"/>
              </w:rPr>
              <w:t xml:space="preserve"> qualitative participant evaluations</w:t>
            </w:r>
          </w:p>
        </w:tc>
      </w:tr>
      <w:tr w:rsidR="00735532" w:rsidRPr="003B308C" w14:paraId="222F825E" w14:textId="77777777" w:rsidTr="00172A74">
        <w:trPr>
          <w:jc w:val="center"/>
        </w:trPr>
        <w:tc>
          <w:tcPr>
            <w:tcW w:w="1608" w:type="dxa"/>
            <w:vMerge/>
            <w:shd w:val="clear" w:color="auto" w:fill="00FFFF"/>
          </w:tcPr>
          <w:p w14:paraId="17E49906" w14:textId="77777777" w:rsidR="00747AB8" w:rsidRPr="000537E6" w:rsidRDefault="00747AB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37CF43DC" w14:textId="77777777" w:rsidR="00747AB8" w:rsidRPr="000537E6" w:rsidRDefault="00747AB8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256B301B" w14:textId="17B75A96" w:rsidR="00747AB8" w:rsidRPr="000537E6" w:rsidRDefault="00FF3624" w:rsidP="003E76C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Develop</w:t>
            </w:r>
            <w:r w:rsidR="007C13CB" w:rsidRPr="000537E6">
              <w:rPr>
                <w:sz w:val="23"/>
                <w:szCs w:val="23"/>
              </w:rPr>
              <w:t xml:space="preserve"> </w:t>
            </w:r>
            <w:r w:rsidR="001079C9" w:rsidRPr="000537E6">
              <w:rPr>
                <w:sz w:val="23"/>
                <w:szCs w:val="23"/>
              </w:rPr>
              <w:t xml:space="preserve">a robust </w:t>
            </w:r>
            <w:r w:rsidR="007C13CB" w:rsidRPr="000537E6">
              <w:rPr>
                <w:sz w:val="23"/>
                <w:szCs w:val="23"/>
              </w:rPr>
              <w:t>c</w:t>
            </w:r>
            <w:r w:rsidR="00747AB8" w:rsidRPr="000537E6">
              <w:rPr>
                <w:sz w:val="23"/>
                <w:szCs w:val="23"/>
              </w:rPr>
              <w:t>onsultation program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4F321DF9" w14:textId="77777777" w:rsidR="00735532" w:rsidRDefault="00735532" w:rsidP="007355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Pilot By 2021</w:t>
            </w:r>
          </w:p>
          <w:p w14:paraId="50B4B2D9" w14:textId="77777777" w:rsidR="00735532" w:rsidRDefault="00735532" w:rsidP="007355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Established </w:t>
            </w:r>
          </w:p>
          <w:p w14:paraId="1C2145D7" w14:textId="4BB9491A" w:rsidR="00747AB8" w:rsidRPr="000537E6" w:rsidRDefault="00FF3624" w:rsidP="0073553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</w:t>
            </w:r>
            <w:r w:rsidR="00314C97" w:rsidRPr="000537E6">
              <w:rPr>
                <w:sz w:val="23"/>
                <w:szCs w:val="23"/>
              </w:rPr>
              <w:t xml:space="preserve"> 2022</w:t>
            </w:r>
          </w:p>
        </w:tc>
        <w:tc>
          <w:tcPr>
            <w:tcW w:w="4132" w:type="dxa"/>
            <w:shd w:val="clear" w:color="auto" w:fill="BBBDC0"/>
          </w:tcPr>
          <w:p w14:paraId="43810E44" w14:textId="77777777" w:rsidR="001079C9" w:rsidRPr="000537E6" w:rsidRDefault="00FF362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44C9C" w:rsidRPr="000537E6">
              <w:rPr>
                <w:sz w:val="23"/>
                <w:szCs w:val="23"/>
              </w:rPr>
              <w:t>Provide a variety of consultation types</w:t>
            </w:r>
          </w:p>
          <w:p w14:paraId="490D1348" w14:textId="77777777" w:rsidR="00FF3624" w:rsidRPr="000537E6" w:rsidRDefault="001079C9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F3624" w:rsidRPr="000537E6">
              <w:rPr>
                <w:sz w:val="23"/>
                <w:szCs w:val="23"/>
              </w:rPr>
              <w:t xml:space="preserve">Provide </w:t>
            </w:r>
            <w:r w:rsidR="00244C9C" w:rsidRPr="000537E6">
              <w:rPr>
                <w:sz w:val="23"/>
                <w:szCs w:val="23"/>
              </w:rPr>
              <w:t>20</w:t>
            </w:r>
            <w:r w:rsidR="00FF3624" w:rsidRPr="000537E6">
              <w:rPr>
                <w:sz w:val="23"/>
                <w:szCs w:val="23"/>
              </w:rPr>
              <w:t xml:space="preserve"> </w:t>
            </w:r>
            <w:r w:rsidR="00244C9C" w:rsidRPr="000537E6">
              <w:rPr>
                <w:sz w:val="23"/>
                <w:szCs w:val="23"/>
              </w:rPr>
              <w:t xml:space="preserve">total </w:t>
            </w:r>
            <w:r w:rsidR="00C36068" w:rsidRPr="000537E6">
              <w:rPr>
                <w:sz w:val="23"/>
                <w:szCs w:val="23"/>
              </w:rPr>
              <w:t xml:space="preserve">individual </w:t>
            </w:r>
            <w:r w:rsidR="00FF3624" w:rsidRPr="000537E6">
              <w:rPr>
                <w:sz w:val="23"/>
                <w:szCs w:val="23"/>
              </w:rPr>
              <w:t xml:space="preserve">consultations </w:t>
            </w:r>
            <w:r w:rsidR="00244C9C" w:rsidRPr="000537E6">
              <w:rPr>
                <w:sz w:val="23"/>
                <w:szCs w:val="23"/>
              </w:rPr>
              <w:t xml:space="preserve">in the </w:t>
            </w:r>
            <w:r w:rsidR="00B74466" w:rsidRPr="000537E6">
              <w:rPr>
                <w:sz w:val="23"/>
                <w:szCs w:val="23"/>
              </w:rPr>
              <w:t>trial</w:t>
            </w:r>
            <w:r w:rsidR="00244C9C" w:rsidRPr="000537E6">
              <w:rPr>
                <w:sz w:val="23"/>
                <w:szCs w:val="23"/>
              </w:rPr>
              <w:t xml:space="preserve"> year</w:t>
            </w:r>
          </w:p>
          <w:p w14:paraId="15A97D10" w14:textId="10E2CAB9" w:rsidR="00747AB8" w:rsidRPr="000537E6" w:rsidRDefault="00FF362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Pr="000537E6">
              <w:rPr>
                <w:sz w:val="23"/>
                <w:szCs w:val="23"/>
              </w:rPr>
              <w:t xml:space="preserve"> qualitative participant evaluations</w:t>
            </w:r>
          </w:p>
        </w:tc>
      </w:tr>
      <w:tr w:rsidR="00735532" w:rsidRPr="003B308C" w14:paraId="5DF10AC2" w14:textId="77777777" w:rsidTr="00172A74">
        <w:trPr>
          <w:jc w:val="center"/>
        </w:trPr>
        <w:tc>
          <w:tcPr>
            <w:tcW w:w="1608" w:type="dxa"/>
            <w:vMerge/>
            <w:shd w:val="clear" w:color="auto" w:fill="00FFFF"/>
          </w:tcPr>
          <w:p w14:paraId="13A9026E" w14:textId="77777777" w:rsidR="00747AB8" w:rsidRPr="000537E6" w:rsidRDefault="00747AB8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55CEE4DD" w14:textId="77777777" w:rsidR="00747AB8" w:rsidRPr="000537E6" w:rsidRDefault="00747AB8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7D2EE73F" w14:textId="77777777" w:rsidR="00747AB8" w:rsidRPr="000537E6" w:rsidRDefault="007C13CB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Partner with the Association of College and University Educators (</w:t>
            </w:r>
            <w:r w:rsidR="00747AB8" w:rsidRPr="000537E6">
              <w:rPr>
                <w:sz w:val="23"/>
                <w:szCs w:val="23"/>
              </w:rPr>
              <w:t>ACUE</w:t>
            </w:r>
            <w:r w:rsidRPr="000537E6">
              <w:rPr>
                <w:sz w:val="23"/>
                <w:szCs w:val="23"/>
              </w:rPr>
              <w:t xml:space="preserve">) to facilitate </w:t>
            </w:r>
            <w:r w:rsidR="00FF3624" w:rsidRPr="000537E6">
              <w:rPr>
                <w:sz w:val="23"/>
                <w:szCs w:val="23"/>
              </w:rPr>
              <w:t xml:space="preserve">the </w:t>
            </w:r>
            <w:r w:rsidRPr="000537E6">
              <w:rPr>
                <w:sz w:val="23"/>
                <w:szCs w:val="23"/>
              </w:rPr>
              <w:t>Effective Teaching Practices course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0B6A4A7C" w14:textId="77777777" w:rsidR="00314C97" w:rsidRPr="000537E6" w:rsidRDefault="00FB352D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Dependent on funding</w:t>
            </w:r>
          </w:p>
          <w:p w14:paraId="07B82E6C" w14:textId="77777777" w:rsidR="00747AB8" w:rsidRPr="000537E6" w:rsidRDefault="00314C97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[2021]</w:t>
            </w:r>
          </w:p>
        </w:tc>
        <w:tc>
          <w:tcPr>
            <w:tcW w:w="4132" w:type="dxa"/>
            <w:shd w:val="clear" w:color="auto" w:fill="BBBDC0"/>
          </w:tcPr>
          <w:p w14:paraId="3FD9A1A0" w14:textId="77777777" w:rsidR="00FF3624" w:rsidRPr="000537E6" w:rsidRDefault="00C36068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Enroll</w:t>
            </w:r>
            <w:r w:rsidR="00FF3624" w:rsidRPr="000537E6">
              <w:rPr>
                <w:sz w:val="23"/>
                <w:szCs w:val="23"/>
              </w:rPr>
              <w:t xml:space="preserve"> </w:t>
            </w:r>
            <w:r w:rsidR="007C13CB" w:rsidRPr="000537E6">
              <w:rPr>
                <w:sz w:val="23"/>
                <w:szCs w:val="23"/>
              </w:rPr>
              <w:t xml:space="preserve">30 faculty </w:t>
            </w:r>
            <w:r w:rsidR="00FB352D" w:rsidRPr="000537E6">
              <w:rPr>
                <w:sz w:val="23"/>
                <w:szCs w:val="23"/>
              </w:rPr>
              <w:t>in the first year’s cohort</w:t>
            </w:r>
          </w:p>
          <w:p w14:paraId="1B1A6067" w14:textId="77777777" w:rsidR="00747AB8" w:rsidRPr="000537E6" w:rsidRDefault="00FB352D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C36068" w:rsidRPr="000537E6">
              <w:rPr>
                <w:sz w:val="23"/>
                <w:szCs w:val="23"/>
              </w:rPr>
              <w:t>Certify</w:t>
            </w:r>
            <w:r w:rsidRPr="000537E6">
              <w:rPr>
                <w:sz w:val="23"/>
                <w:szCs w:val="23"/>
              </w:rPr>
              <w:t xml:space="preserve"> </w:t>
            </w:r>
            <w:r w:rsidR="00C36068" w:rsidRPr="000537E6">
              <w:rPr>
                <w:sz w:val="23"/>
                <w:szCs w:val="23"/>
              </w:rPr>
              <w:t>80</w:t>
            </w:r>
            <w:r w:rsidRPr="000537E6">
              <w:rPr>
                <w:sz w:val="23"/>
                <w:szCs w:val="23"/>
              </w:rPr>
              <w:t xml:space="preserve">% </w:t>
            </w:r>
            <w:r w:rsidR="00C36068" w:rsidRPr="000537E6">
              <w:rPr>
                <w:sz w:val="23"/>
                <w:szCs w:val="23"/>
              </w:rPr>
              <w:t xml:space="preserve">of </w:t>
            </w:r>
            <w:r w:rsidRPr="000537E6">
              <w:rPr>
                <w:sz w:val="23"/>
                <w:szCs w:val="23"/>
              </w:rPr>
              <w:t>the first cohort</w:t>
            </w:r>
            <w:r w:rsidR="00C36068" w:rsidRPr="000537E6">
              <w:rPr>
                <w:sz w:val="23"/>
                <w:szCs w:val="23"/>
              </w:rPr>
              <w:t xml:space="preserve"> (if enrollment is voluntary)</w:t>
            </w:r>
          </w:p>
        </w:tc>
      </w:tr>
      <w:tr w:rsidR="00735532" w:rsidRPr="003B308C" w14:paraId="3A529A42" w14:textId="77777777" w:rsidTr="00172A74">
        <w:trPr>
          <w:jc w:val="center"/>
        </w:trPr>
        <w:tc>
          <w:tcPr>
            <w:tcW w:w="1608" w:type="dxa"/>
            <w:vMerge/>
          </w:tcPr>
          <w:p w14:paraId="0336AF4A" w14:textId="77777777" w:rsidR="00A26D29" w:rsidRPr="000537E6" w:rsidRDefault="00A26D29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BBBDC0"/>
            <w:vAlign w:val="center"/>
          </w:tcPr>
          <w:p w14:paraId="63EF5231" w14:textId="77777777" w:rsidR="00A26D29" w:rsidRPr="000537E6" w:rsidRDefault="00C36068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Enhance </w:t>
            </w:r>
            <w:r w:rsidR="00A26D29" w:rsidRPr="000537E6">
              <w:rPr>
                <w:sz w:val="23"/>
                <w:szCs w:val="23"/>
              </w:rPr>
              <w:t xml:space="preserve">the assessment of programming in order to </w:t>
            </w:r>
            <w:r w:rsidRPr="000537E6">
              <w:rPr>
                <w:sz w:val="23"/>
                <w:szCs w:val="23"/>
              </w:rPr>
              <w:t>engage in continuous improvement</w:t>
            </w:r>
          </w:p>
        </w:tc>
        <w:tc>
          <w:tcPr>
            <w:tcW w:w="3001" w:type="dxa"/>
            <w:shd w:val="clear" w:color="auto" w:fill="BBBDC0"/>
          </w:tcPr>
          <w:p w14:paraId="6F31175D" w14:textId="77777777" w:rsidR="00A26D29" w:rsidRPr="000537E6" w:rsidRDefault="00C36068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Experiment with q</w:t>
            </w:r>
            <w:r w:rsidR="00FB352D" w:rsidRPr="000537E6">
              <w:rPr>
                <w:sz w:val="23"/>
                <w:szCs w:val="23"/>
              </w:rPr>
              <w:t>ualitative and electronic</w:t>
            </w:r>
            <w:r w:rsidRPr="000537E6">
              <w:rPr>
                <w:sz w:val="23"/>
                <w:szCs w:val="23"/>
              </w:rPr>
              <w:t xml:space="preserve"> event evaluations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495A3B67" w14:textId="77777777" w:rsidR="00A26D29" w:rsidRPr="000537E6" w:rsidRDefault="00FB352D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</w:t>
            </w:r>
            <w:r w:rsidR="00314C97" w:rsidRPr="000537E6">
              <w:rPr>
                <w:sz w:val="23"/>
                <w:szCs w:val="23"/>
              </w:rPr>
              <w:t xml:space="preserve"> 2021</w:t>
            </w:r>
          </w:p>
        </w:tc>
        <w:tc>
          <w:tcPr>
            <w:tcW w:w="4132" w:type="dxa"/>
            <w:shd w:val="clear" w:color="auto" w:fill="BBBDC0"/>
          </w:tcPr>
          <w:p w14:paraId="25A5B88F" w14:textId="77777777" w:rsidR="00FB352D" w:rsidRPr="000537E6" w:rsidRDefault="00FB352D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Achieve complete conversion to new </w:t>
            </w:r>
            <w:r w:rsidR="00F11010" w:rsidRPr="000537E6">
              <w:rPr>
                <w:sz w:val="23"/>
                <w:szCs w:val="23"/>
              </w:rPr>
              <w:t xml:space="preserve">qualitative </w:t>
            </w:r>
            <w:r w:rsidRPr="000537E6">
              <w:rPr>
                <w:sz w:val="23"/>
                <w:szCs w:val="23"/>
              </w:rPr>
              <w:t>evaluations</w:t>
            </w:r>
          </w:p>
          <w:p w14:paraId="61A60D21" w14:textId="6335BD08" w:rsidR="00FB352D" w:rsidRPr="000537E6" w:rsidRDefault="00FB352D" w:rsidP="0083493A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Pr="000537E6">
              <w:rPr>
                <w:sz w:val="23"/>
                <w:szCs w:val="23"/>
              </w:rPr>
              <w:t xml:space="preserve"> qualitative</w:t>
            </w:r>
            <w:r w:rsidR="00F11010" w:rsidRPr="000537E6">
              <w:rPr>
                <w:sz w:val="23"/>
                <w:szCs w:val="23"/>
              </w:rPr>
              <w:t xml:space="preserve">, electronic </w:t>
            </w:r>
            <w:r w:rsidRPr="000537E6">
              <w:rPr>
                <w:sz w:val="23"/>
                <w:szCs w:val="23"/>
              </w:rPr>
              <w:t xml:space="preserve">participant evaluations compared to </w:t>
            </w:r>
            <w:r w:rsidR="0083493A" w:rsidRPr="000537E6">
              <w:rPr>
                <w:sz w:val="23"/>
                <w:szCs w:val="23"/>
              </w:rPr>
              <w:t xml:space="preserve">previous </w:t>
            </w:r>
            <w:r w:rsidRPr="000537E6">
              <w:rPr>
                <w:sz w:val="23"/>
                <w:szCs w:val="23"/>
              </w:rPr>
              <w:t>system</w:t>
            </w:r>
          </w:p>
        </w:tc>
      </w:tr>
      <w:tr w:rsidR="00735532" w:rsidRPr="003B308C" w14:paraId="59CE4F49" w14:textId="77777777" w:rsidTr="00172A74">
        <w:trPr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</w:tcPr>
          <w:p w14:paraId="0DF4A5B4" w14:textId="77777777" w:rsidR="00A26D29" w:rsidRPr="000537E6" w:rsidRDefault="00A26D29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BBBDC0"/>
          </w:tcPr>
          <w:p w14:paraId="7D85A80E" w14:textId="77777777" w:rsidR="00A26D29" w:rsidRPr="000537E6" w:rsidRDefault="00A26D29" w:rsidP="00F9451E">
            <w:pPr>
              <w:rPr>
                <w:sz w:val="23"/>
                <w:szCs w:val="23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BBDC0"/>
          </w:tcPr>
          <w:p w14:paraId="0B8D0DBC" w14:textId="3E431348" w:rsidR="00A26D29" w:rsidRPr="000537E6" w:rsidRDefault="00BE4B85" w:rsidP="00831B6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Partner with ACUE and Institutional Analysis to conduct a study of the Effective Teaching Practices course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BBBDC0"/>
            <w:vAlign w:val="center"/>
          </w:tcPr>
          <w:p w14:paraId="3D54A776" w14:textId="77777777" w:rsidR="00314C97" w:rsidRPr="000537E6" w:rsidRDefault="00F11010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Dependent on funding</w:t>
            </w:r>
          </w:p>
          <w:p w14:paraId="73A91C40" w14:textId="77777777" w:rsidR="00A26D29" w:rsidRPr="000537E6" w:rsidRDefault="00314C97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[2022]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BBBDC0"/>
          </w:tcPr>
          <w:p w14:paraId="39ADC0E8" w14:textId="1FA1D8AA" w:rsidR="00A26D29" w:rsidRPr="000537E6" w:rsidRDefault="00FB352D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212C77" w:rsidRPr="000537E6">
              <w:rPr>
                <w:sz w:val="23"/>
                <w:szCs w:val="23"/>
              </w:rPr>
              <w:t>Analyze</w:t>
            </w:r>
            <w:r w:rsidRPr="000537E6">
              <w:rPr>
                <w:sz w:val="23"/>
                <w:szCs w:val="23"/>
              </w:rPr>
              <w:t xml:space="preserve"> faculty</w:t>
            </w:r>
            <w:r w:rsidR="00A81CEF" w:rsidRPr="000537E6">
              <w:rPr>
                <w:sz w:val="23"/>
                <w:szCs w:val="23"/>
              </w:rPr>
              <w:t xml:space="preserve"> </w:t>
            </w:r>
            <w:r w:rsidR="00F11010" w:rsidRPr="000537E6">
              <w:rPr>
                <w:sz w:val="23"/>
                <w:szCs w:val="23"/>
              </w:rPr>
              <w:t>surveys and i</w:t>
            </w:r>
            <w:r w:rsidR="00A81CEF" w:rsidRPr="000537E6">
              <w:rPr>
                <w:sz w:val="23"/>
                <w:szCs w:val="23"/>
              </w:rPr>
              <w:t>nterviews</w:t>
            </w:r>
          </w:p>
        </w:tc>
      </w:tr>
      <w:tr w:rsidR="00A92604" w:rsidRPr="003B308C" w14:paraId="02FACF44" w14:textId="77777777" w:rsidTr="006F4DE6">
        <w:trPr>
          <w:jc w:val="center"/>
        </w:trPr>
        <w:tc>
          <w:tcPr>
            <w:tcW w:w="1296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TableGrid"/>
              <w:tblW w:w="1294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2879"/>
              <w:gridCol w:w="2878"/>
              <w:gridCol w:w="1623"/>
              <w:gridCol w:w="3775"/>
            </w:tblGrid>
            <w:tr w:rsidR="00172A74" w:rsidRPr="003B308C" w14:paraId="46EE57B4" w14:textId="77777777" w:rsidTr="008A47FB">
              <w:trPr>
                <w:trHeight w:val="540"/>
                <w:jc w:val="center"/>
              </w:trPr>
              <w:tc>
                <w:tcPr>
                  <w:tcW w:w="12941" w:type="dxa"/>
                  <w:gridSpan w:val="5"/>
                  <w:shd w:val="clear" w:color="auto" w:fill="8A0941"/>
                  <w:vAlign w:val="center"/>
                </w:tcPr>
                <w:p w14:paraId="4F994B66" w14:textId="2CBE59B4" w:rsidR="00172A74" w:rsidRPr="00B84311" w:rsidRDefault="00172A74" w:rsidP="00172A74">
                  <w:pPr>
                    <w:rPr>
                      <w:sz w:val="23"/>
                      <w:szCs w:val="23"/>
                    </w:rPr>
                  </w:pPr>
                  <w:r w:rsidRPr="006E2939">
                    <w:rPr>
                      <w:sz w:val="32"/>
                      <w:szCs w:val="32"/>
                    </w:rPr>
                    <w:t>University Goal 2: Elevate Research &amp; Creativity</w:t>
                  </w:r>
                  <w:r w:rsidR="00B84311">
                    <w:rPr>
                      <w:sz w:val="32"/>
                      <w:szCs w:val="32"/>
                    </w:rPr>
                    <w:br/>
                  </w:r>
                  <w:r w:rsidR="00B84311">
                    <w:rPr>
                      <w:sz w:val="23"/>
                      <w:szCs w:val="23"/>
                    </w:rPr>
                    <w:t xml:space="preserve">     University Leading Indicators: Number of publications and grants</w:t>
                  </w:r>
                </w:p>
              </w:tc>
            </w:tr>
            <w:tr w:rsidR="000537E6" w:rsidRPr="003B308C" w14:paraId="3D97929A" w14:textId="77777777" w:rsidTr="000537E6">
              <w:trPr>
                <w:jc w:val="center"/>
              </w:trPr>
              <w:tc>
                <w:tcPr>
                  <w:tcW w:w="1786" w:type="dxa"/>
                  <w:shd w:val="clear" w:color="auto" w:fill="6D6E70"/>
                </w:tcPr>
                <w:p w14:paraId="40A77174" w14:textId="77777777" w:rsidR="00172A74" w:rsidRPr="009E69FF" w:rsidRDefault="00172A74" w:rsidP="00172A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TA</w:t>
                  </w:r>
                  <w:r w:rsidRPr="009E69FF">
                    <w:rPr>
                      <w:color w:val="FFFFFF" w:themeColor="background1"/>
                      <w:sz w:val="24"/>
                      <w:szCs w:val="24"/>
                    </w:rPr>
                    <w:t xml:space="preserve"> Goal(s)</w:t>
                  </w:r>
                </w:p>
              </w:tc>
              <w:tc>
                <w:tcPr>
                  <w:tcW w:w="2879" w:type="dxa"/>
                  <w:shd w:val="clear" w:color="auto" w:fill="6D6E70"/>
                </w:tcPr>
                <w:p w14:paraId="72B8398B" w14:textId="77777777" w:rsidR="00172A74" w:rsidRPr="009E69FF" w:rsidRDefault="00172A74" w:rsidP="00172A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Objectives</w:t>
                  </w:r>
                </w:p>
              </w:tc>
              <w:tc>
                <w:tcPr>
                  <w:tcW w:w="2878" w:type="dxa"/>
                  <w:shd w:val="clear" w:color="auto" w:fill="6D6E70"/>
                </w:tcPr>
                <w:p w14:paraId="20847180" w14:textId="77777777" w:rsidR="00172A74" w:rsidRPr="009E69FF" w:rsidRDefault="00172A74" w:rsidP="00172A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Actions</w:t>
                  </w:r>
                </w:p>
              </w:tc>
              <w:tc>
                <w:tcPr>
                  <w:tcW w:w="1623" w:type="dxa"/>
                  <w:shd w:val="clear" w:color="auto" w:fill="6D6E70"/>
                </w:tcPr>
                <w:p w14:paraId="1402F379" w14:textId="77777777" w:rsidR="00172A74" w:rsidRPr="009E69FF" w:rsidRDefault="00172A74" w:rsidP="00172A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E69FF">
                    <w:rPr>
                      <w:color w:val="FFFFFF" w:themeColor="background1"/>
                      <w:sz w:val="24"/>
                      <w:szCs w:val="24"/>
                    </w:rPr>
                    <w:t>Timeline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3775" w:type="dxa"/>
                  <w:shd w:val="clear" w:color="auto" w:fill="6D6E70"/>
                </w:tcPr>
                <w:p w14:paraId="504336BB" w14:textId="77777777" w:rsidR="00172A74" w:rsidRPr="009E69FF" w:rsidRDefault="00172A74" w:rsidP="00172A7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9E69FF">
                    <w:rPr>
                      <w:color w:val="FFFFFF" w:themeColor="background1"/>
                      <w:sz w:val="24"/>
                      <w:szCs w:val="24"/>
                    </w:rPr>
                    <w:t>Leading Indicators</w:t>
                  </w:r>
                </w:p>
              </w:tc>
            </w:tr>
            <w:tr w:rsidR="000537E6" w:rsidRPr="003B308C" w14:paraId="1D21E89B" w14:textId="77777777" w:rsidTr="000537E6">
              <w:trPr>
                <w:jc w:val="center"/>
              </w:trPr>
              <w:tc>
                <w:tcPr>
                  <w:tcW w:w="178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02A5" w14:textId="77777777" w:rsidR="00172A74" w:rsidRPr="000537E6" w:rsidRDefault="00172A74" w:rsidP="00172A74">
                  <w:pPr>
                    <w:jc w:val="center"/>
                    <w:rPr>
                      <w:sz w:val="23"/>
                      <w:szCs w:val="23"/>
                    </w:rPr>
                  </w:pPr>
                  <w:r w:rsidRPr="000537E6">
                    <w:rPr>
                      <w:rFonts w:cs="Arial"/>
                      <w:color w:val="000000"/>
                      <w:sz w:val="23"/>
                      <w:szCs w:val="23"/>
                    </w:rPr>
                    <w:t>Advancing Scholarship</w:t>
                  </w:r>
                </w:p>
              </w:tc>
              <w:tc>
                <w:tcPr>
                  <w:tcW w:w="2879" w:type="dxa"/>
                  <w:vMerge w:val="restart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D278F0" w14:textId="77777777" w:rsidR="00172A74" w:rsidRPr="000537E6" w:rsidRDefault="00172A74" w:rsidP="00172A74">
                  <w:pPr>
                    <w:jc w:val="center"/>
                    <w:rPr>
                      <w:rFonts w:ascii="Calibri" w:hAnsi="Calibri"/>
                      <w:color w:val="000000"/>
                      <w:sz w:val="23"/>
                      <w:szCs w:val="23"/>
                    </w:rPr>
                  </w:pPr>
                  <w:r w:rsidRPr="000537E6">
                    <w:rPr>
                      <w:rFonts w:ascii="Calibri" w:hAnsi="Calibri"/>
                      <w:color w:val="000000"/>
                      <w:sz w:val="23"/>
                      <w:szCs w:val="23"/>
                    </w:rPr>
                    <w:t xml:space="preserve">Elevate research and creativity through providing robust </w:t>
                  </w:r>
                  <w:r w:rsidRPr="000537E6">
                    <w:rPr>
                      <w:color w:val="000000"/>
                      <w:sz w:val="23"/>
                      <w:szCs w:val="23"/>
                    </w:rPr>
                    <w:t>professional development to graduate students, faculty, and staff</w:t>
                  </w:r>
                </w:p>
                <w:p w14:paraId="6B7678E9" w14:textId="77777777" w:rsidR="00172A74" w:rsidRPr="000537E6" w:rsidRDefault="00172A74" w:rsidP="00172A74">
                  <w:pPr>
                    <w:rPr>
                      <w:rFonts w:ascii="Calibri" w:hAnsi="Calibri"/>
                      <w:color w:val="000000"/>
                      <w:sz w:val="23"/>
                      <w:szCs w:val="23"/>
                    </w:rPr>
                  </w:pPr>
                </w:p>
                <w:p w14:paraId="3B0967E0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78" w:type="dxa"/>
                  <w:vMerge w:val="restart"/>
                  <w:shd w:val="clear" w:color="auto" w:fill="FFFFFF" w:themeFill="background1"/>
                </w:tcPr>
                <w:p w14:paraId="72E2BF22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  <w:r w:rsidRPr="000537E6">
                    <w:rPr>
                      <w:sz w:val="23"/>
                      <w:szCs w:val="23"/>
                    </w:rPr>
                    <w:t>Coordinate and lead workshops and short courses on research and creativity</w:t>
                  </w:r>
                </w:p>
                <w:p w14:paraId="7FCB757B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23" w:type="dxa"/>
                  <w:vMerge w:val="restart"/>
                  <w:shd w:val="clear" w:color="auto" w:fill="FFFFFF" w:themeFill="background1"/>
                  <w:vAlign w:val="center"/>
                </w:tcPr>
                <w:p w14:paraId="3B66F2E2" w14:textId="77777777" w:rsidR="00172A74" w:rsidRPr="000537E6" w:rsidRDefault="00172A74" w:rsidP="00172A74">
                  <w:pPr>
                    <w:jc w:val="center"/>
                    <w:rPr>
                      <w:sz w:val="23"/>
                      <w:szCs w:val="23"/>
                    </w:rPr>
                  </w:pPr>
                  <w:r w:rsidRPr="000537E6">
                    <w:rPr>
                      <w:sz w:val="23"/>
                      <w:szCs w:val="23"/>
                    </w:rPr>
                    <w:t>Ongoing</w:t>
                  </w:r>
                </w:p>
              </w:tc>
              <w:tc>
                <w:tcPr>
                  <w:tcW w:w="3775" w:type="dxa"/>
                  <w:shd w:val="clear" w:color="auto" w:fill="FFFFFF" w:themeFill="background1"/>
                </w:tcPr>
                <w:p w14:paraId="7780A409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  <w:r w:rsidRPr="000537E6">
                    <w:rPr>
                      <w:sz w:val="23"/>
                      <w:szCs w:val="23"/>
                    </w:rPr>
                    <w:t xml:space="preserve">- Provide three events per year </w:t>
                  </w:r>
                  <w:r w:rsidRPr="000537E6">
                    <w:rPr>
                      <w:rFonts w:eastAsia="Times New Roman" w:cs="Times New Roman"/>
                      <w:sz w:val="23"/>
                      <w:szCs w:val="23"/>
                    </w:rPr>
                    <w:t>aimed at scholarly writing</w:t>
                  </w:r>
                </w:p>
              </w:tc>
            </w:tr>
            <w:tr w:rsidR="000537E6" w:rsidRPr="003B308C" w14:paraId="317A44D6" w14:textId="77777777" w:rsidTr="000537E6">
              <w:trPr>
                <w:jc w:val="center"/>
              </w:trPr>
              <w:tc>
                <w:tcPr>
                  <w:tcW w:w="1786" w:type="dxa"/>
                  <w:vMerge/>
                  <w:tcBorders>
                    <w:right w:val="single" w:sz="4" w:space="0" w:color="auto"/>
                  </w:tcBorders>
                  <w:shd w:val="clear" w:color="auto" w:fill="00FFFF"/>
                </w:tcPr>
                <w:p w14:paraId="38E53530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79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4C3632BA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bottom w:val="nil"/>
                  </w:tcBorders>
                  <w:shd w:val="clear" w:color="auto" w:fill="FFFFFF" w:themeFill="background1"/>
                </w:tcPr>
                <w:p w14:paraId="5644DD90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bottom w:val="nil"/>
                  </w:tcBorders>
                  <w:shd w:val="clear" w:color="auto" w:fill="FFFFFF" w:themeFill="background1"/>
                </w:tcPr>
                <w:p w14:paraId="2AF4CEE8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775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0CB25BD9" w14:textId="77777777" w:rsidR="00172A74" w:rsidRPr="000537E6" w:rsidRDefault="00172A74" w:rsidP="00172A74">
                  <w:pPr>
                    <w:rPr>
                      <w:sz w:val="23"/>
                      <w:szCs w:val="23"/>
                    </w:rPr>
                  </w:pPr>
                  <w:r w:rsidRPr="000537E6">
                    <w:rPr>
                      <w:sz w:val="23"/>
                      <w:szCs w:val="23"/>
                    </w:rPr>
                    <w:t>- Partner with Research Administrative Services and Corporate Foundation Relations to provide four co-sponsored events per year aimed at research and creativity</w:t>
                  </w:r>
                </w:p>
              </w:tc>
            </w:tr>
            <w:tr w:rsidR="000537E6" w:rsidRPr="003B308C" w14:paraId="6B58D3C0" w14:textId="77777777" w:rsidTr="000537E6">
              <w:trPr>
                <w:jc w:val="center"/>
              </w:trPr>
              <w:tc>
                <w:tcPr>
                  <w:tcW w:w="178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AAF97A4" w14:textId="77777777" w:rsidR="00172A74" w:rsidRPr="003B308C" w:rsidRDefault="00172A74" w:rsidP="00172A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D593682" w14:textId="77777777" w:rsidR="00172A74" w:rsidRPr="003B308C" w:rsidRDefault="00172A74" w:rsidP="00172A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28D0173" w14:textId="77777777" w:rsidR="00172A74" w:rsidRPr="003B308C" w:rsidRDefault="00172A74" w:rsidP="00172A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67D8C17" w14:textId="77777777" w:rsidR="00172A74" w:rsidRPr="003B308C" w:rsidRDefault="00172A74" w:rsidP="00172A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9743D1A" w14:textId="77777777" w:rsidR="00172A74" w:rsidRPr="003B308C" w:rsidRDefault="00172A74" w:rsidP="00172A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1D3804" w14:textId="76D8CE56" w:rsidR="00A92604" w:rsidRDefault="00A92604">
            <w:pPr>
              <w:rPr>
                <w:sz w:val="24"/>
                <w:szCs w:val="24"/>
              </w:rPr>
            </w:pPr>
          </w:p>
        </w:tc>
      </w:tr>
      <w:tr w:rsidR="000537E6" w:rsidRPr="003B308C" w14:paraId="0BAE7C87" w14:textId="77777777" w:rsidTr="000537E6">
        <w:trPr>
          <w:trHeight w:val="450"/>
          <w:jc w:val="center"/>
        </w:trPr>
        <w:tc>
          <w:tcPr>
            <w:tcW w:w="12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1307969" w14:textId="77777777" w:rsidR="000537E6" w:rsidRPr="006E2939" w:rsidRDefault="000537E6">
            <w:pPr>
              <w:rPr>
                <w:sz w:val="32"/>
                <w:szCs w:val="32"/>
              </w:rPr>
            </w:pPr>
          </w:p>
        </w:tc>
      </w:tr>
      <w:tr w:rsidR="00457072" w:rsidRPr="003B308C" w14:paraId="4B44420F" w14:textId="77777777" w:rsidTr="008A47FB">
        <w:trPr>
          <w:trHeight w:val="629"/>
          <w:jc w:val="center"/>
        </w:trPr>
        <w:tc>
          <w:tcPr>
            <w:tcW w:w="12960" w:type="dxa"/>
            <w:gridSpan w:val="5"/>
            <w:tcBorders>
              <w:top w:val="nil"/>
            </w:tcBorders>
            <w:shd w:val="clear" w:color="auto" w:fill="8A0941"/>
            <w:vAlign w:val="center"/>
          </w:tcPr>
          <w:p w14:paraId="3E046FDD" w14:textId="746185BC" w:rsidR="00457072" w:rsidRPr="00B84311" w:rsidRDefault="00457072" w:rsidP="00B84311">
            <w:pPr>
              <w:rPr>
                <w:sz w:val="23"/>
                <w:szCs w:val="23"/>
              </w:rPr>
            </w:pPr>
            <w:r w:rsidRPr="006E2939">
              <w:rPr>
                <w:sz w:val="32"/>
                <w:szCs w:val="32"/>
              </w:rPr>
              <w:t>University Goal 4: Build a Robust University</w:t>
            </w:r>
            <w:r w:rsidR="00B84311">
              <w:rPr>
                <w:sz w:val="32"/>
                <w:szCs w:val="32"/>
              </w:rPr>
              <w:br/>
            </w:r>
            <w:r w:rsidR="00B84311">
              <w:rPr>
                <w:sz w:val="23"/>
                <w:szCs w:val="23"/>
              </w:rPr>
              <w:t xml:space="preserve">     </w:t>
            </w:r>
            <w:proofErr w:type="spellStart"/>
            <w:r w:rsidR="00B84311">
              <w:rPr>
                <w:sz w:val="23"/>
                <w:szCs w:val="23"/>
              </w:rPr>
              <w:t>University</w:t>
            </w:r>
            <w:proofErr w:type="spellEnd"/>
            <w:r w:rsidR="00B84311">
              <w:rPr>
                <w:sz w:val="23"/>
                <w:szCs w:val="23"/>
              </w:rPr>
              <w:t xml:space="preserve"> Leading Indicators: Employee satisfaction, productivity, </w:t>
            </w:r>
            <w:r w:rsidR="00C23426">
              <w:rPr>
                <w:sz w:val="23"/>
                <w:szCs w:val="23"/>
              </w:rPr>
              <w:t xml:space="preserve">retention, </w:t>
            </w:r>
            <w:r w:rsidR="00B84311">
              <w:rPr>
                <w:sz w:val="23"/>
                <w:szCs w:val="23"/>
              </w:rPr>
              <w:t>and excellence</w:t>
            </w:r>
            <w:r w:rsidR="00C23426">
              <w:rPr>
                <w:sz w:val="23"/>
                <w:szCs w:val="23"/>
              </w:rPr>
              <w:t>; leadership development</w:t>
            </w:r>
          </w:p>
        </w:tc>
      </w:tr>
      <w:tr w:rsidR="00735532" w:rsidRPr="003B308C" w14:paraId="5D598BAE" w14:textId="77777777" w:rsidTr="00172A74">
        <w:trPr>
          <w:jc w:val="center"/>
        </w:trPr>
        <w:tc>
          <w:tcPr>
            <w:tcW w:w="1608" w:type="dxa"/>
            <w:shd w:val="clear" w:color="auto" w:fill="6D6E70"/>
          </w:tcPr>
          <w:p w14:paraId="14A70BF3" w14:textId="22A24226" w:rsidR="00B94D19" w:rsidRPr="009E69FF" w:rsidRDefault="00172A74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TA</w:t>
            </w:r>
            <w:r w:rsidR="00B94D19" w:rsidRPr="009E69FF">
              <w:rPr>
                <w:color w:val="FFFFFF" w:themeColor="background1"/>
                <w:sz w:val="24"/>
                <w:szCs w:val="24"/>
              </w:rPr>
              <w:t xml:space="preserve"> Goal(s)</w:t>
            </w:r>
          </w:p>
        </w:tc>
        <w:tc>
          <w:tcPr>
            <w:tcW w:w="2912" w:type="dxa"/>
            <w:shd w:val="clear" w:color="auto" w:fill="6D6E70"/>
          </w:tcPr>
          <w:p w14:paraId="67821C3A" w14:textId="77777777" w:rsidR="00B94D19" w:rsidRPr="009E69FF" w:rsidRDefault="00457072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3001" w:type="dxa"/>
            <w:shd w:val="clear" w:color="auto" w:fill="6D6E70"/>
          </w:tcPr>
          <w:p w14:paraId="0581CAB2" w14:textId="77777777" w:rsidR="00B94D19" w:rsidRPr="009E69FF" w:rsidRDefault="00457072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307" w:type="dxa"/>
            <w:shd w:val="clear" w:color="auto" w:fill="6D6E70"/>
          </w:tcPr>
          <w:p w14:paraId="5F49B82C" w14:textId="76385CA4" w:rsidR="00B94D19" w:rsidRPr="009E69FF" w:rsidRDefault="00B94D19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Timeline</w:t>
            </w:r>
            <w:r w:rsidR="00370546">
              <w:rPr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4132" w:type="dxa"/>
            <w:shd w:val="clear" w:color="auto" w:fill="6D6E70"/>
          </w:tcPr>
          <w:p w14:paraId="2A2B61F4" w14:textId="77777777" w:rsidR="00B94D19" w:rsidRPr="009E69FF" w:rsidRDefault="00B94D19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Leading Indicators</w:t>
            </w:r>
          </w:p>
        </w:tc>
      </w:tr>
      <w:tr w:rsidR="00735532" w:rsidRPr="003B308C" w14:paraId="55C25C07" w14:textId="77777777" w:rsidTr="00172A74">
        <w:trPr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14:paraId="4F507B56" w14:textId="77777777" w:rsidR="007D1411" w:rsidRPr="000537E6" w:rsidRDefault="007D1411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Enhancing Careers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5D986603" w14:textId="7252CD3D" w:rsidR="007D1411" w:rsidRPr="000537E6" w:rsidRDefault="007D1411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Enhance </w:t>
            </w:r>
            <w:r w:rsidR="00F11010" w:rsidRPr="000537E6">
              <w:rPr>
                <w:sz w:val="23"/>
                <w:szCs w:val="23"/>
              </w:rPr>
              <w:t xml:space="preserve">the </w:t>
            </w:r>
            <w:r w:rsidRPr="000537E6">
              <w:rPr>
                <w:sz w:val="23"/>
                <w:szCs w:val="23"/>
              </w:rPr>
              <w:t xml:space="preserve">transparency </w:t>
            </w:r>
            <w:r w:rsidR="00F11010" w:rsidRPr="000537E6">
              <w:rPr>
                <w:sz w:val="23"/>
                <w:szCs w:val="23"/>
              </w:rPr>
              <w:t>of</w:t>
            </w:r>
            <w:r w:rsidR="00773F27" w:rsidRPr="000537E6">
              <w:rPr>
                <w:sz w:val="23"/>
                <w:szCs w:val="23"/>
              </w:rPr>
              <w:t xml:space="preserve"> the Promotion and T</w:t>
            </w:r>
            <w:r w:rsidRPr="000537E6">
              <w:rPr>
                <w:sz w:val="23"/>
                <w:szCs w:val="23"/>
              </w:rPr>
              <w:t xml:space="preserve">enure </w:t>
            </w:r>
            <w:r w:rsidR="00116ED7" w:rsidRPr="000537E6">
              <w:rPr>
                <w:sz w:val="23"/>
                <w:szCs w:val="23"/>
              </w:rPr>
              <w:t xml:space="preserve">(P&amp;T) </w:t>
            </w:r>
            <w:r w:rsidRPr="000537E6">
              <w:rPr>
                <w:sz w:val="23"/>
                <w:szCs w:val="23"/>
              </w:rPr>
              <w:t>process</w:t>
            </w:r>
          </w:p>
        </w:tc>
        <w:tc>
          <w:tcPr>
            <w:tcW w:w="3001" w:type="dxa"/>
          </w:tcPr>
          <w:p w14:paraId="3A8E5DC7" w14:textId="1F01B5CC" w:rsidR="007D1411" w:rsidRPr="000537E6" w:rsidRDefault="007D1411" w:rsidP="002328C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Provide events and resources on the </w:t>
            </w:r>
            <w:r w:rsidR="00116ED7" w:rsidRPr="000537E6">
              <w:rPr>
                <w:sz w:val="23"/>
                <w:szCs w:val="23"/>
              </w:rPr>
              <w:t xml:space="preserve">P&amp;T </w:t>
            </w:r>
            <w:r w:rsidRPr="000537E6">
              <w:rPr>
                <w:sz w:val="23"/>
                <w:szCs w:val="23"/>
              </w:rPr>
              <w:t>process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2B06939" w14:textId="77777777" w:rsidR="007D1411" w:rsidRPr="000537E6" w:rsidRDefault="007D1411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44C15F96" w14:textId="6D988755" w:rsidR="007D1411" w:rsidRPr="000537E6" w:rsidRDefault="007D1411" w:rsidP="002328C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Provide </w:t>
            </w:r>
            <w:r w:rsidR="00F11010" w:rsidRPr="000537E6">
              <w:rPr>
                <w:sz w:val="23"/>
                <w:szCs w:val="23"/>
              </w:rPr>
              <w:t>three</w:t>
            </w:r>
            <w:r w:rsidRPr="000537E6">
              <w:rPr>
                <w:sz w:val="23"/>
                <w:szCs w:val="23"/>
              </w:rPr>
              <w:t xml:space="preserve"> event</w:t>
            </w:r>
            <w:r w:rsidR="00F11010" w:rsidRPr="000537E6">
              <w:rPr>
                <w:sz w:val="23"/>
                <w:szCs w:val="23"/>
              </w:rPr>
              <w:t>s</w:t>
            </w:r>
            <w:r w:rsidRPr="000537E6">
              <w:rPr>
                <w:sz w:val="23"/>
                <w:szCs w:val="23"/>
              </w:rPr>
              <w:t xml:space="preserve"> per </w:t>
            </w:r>
            <w:r w:rsidR="00F11010" w:rsidRPr="000537E6">
              <w:rPr>
                <w:sz w:val="23"/>
                <w:szCs w:val="23"/>
              </w:rPr>
              <w:t>year</w:t>
            </w:r>
            <w:r w:rsidRPr="000537E6">
              <w:rPr>
                <w:sz w:val="23"/>
                <w:szCs w:val="23"/>
              </w:rPr>
              <w:t xml:space="preserve"> focused on the P&amp;T process</w:t>
            </w:r>
          </w:p>
          <w:p w14:paraId="497CD9F5" w14:textId="5DE8412E" w:rsidR="007D1411" w:rsidRPr="000537E6" w:rsidRDefault="007D1411" w:rsidP="00773F27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Maintain </w:t>
            </w:r>
            <w:r w:rsidR="00116ED7" w:rsidRPr="000537E6">
              <w:rPr>
                <w:sz w:val="23"/>
                <w:szCs w:val="23"/>
              </w:rPr>
              <w:t xml:space="preserve">P&amp;T </w:t>
            </w:r>
            <w:r w:rsidRPr="000537E6">
              <w:rPr>
                <w:sz w:val="23"/>
                <w:szCs w:val="23"/>
              </w:rPr>
              <w:t xml:space="preserve">portfolios </w:t>
            </w:r>
            <w:r w:rsidR="00F11010" w:rsidRPr="000537E6">
              <w:rPr>
                <w:sz w:val="23"/>
                <w:szCs w:val="23"/>
              </w:rPr>
              <w:t xml:space="preserve">in the Teaching Academy library </w:t>
            </w:r>
            <w:r w:rsidR="00773F27" w:rsidRPr="000537E6">
              <w:rPr>
                <w:sz w:val="23"/>
                <w:szCs w:val="23"/>
              </w:rPr>
              <w:t>from</w:t>
            </w:r>
            <w:r w:rsidRPr="000537E6">
              <w:rPr>
                <w:sz w:val="23"/>
                <w:szCs w:val="23"/>
              </w:rPr>
              <w:t xml:space="preserve"> every college</w:t>
            </w:r>
          </w:p>
        </w:tc>
      </w:tr>
      <w:tr w:rsidR="00735532" w:rsidRPr="003B308C" w14:paraId="7A6E8FFE" w14:textId="77777777" w:rsidTr="00172A74">
        <w:trPr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1C515216" w14:textId="77777777" w:rsidR="007D1411" w:rsidRPr="000537E6" w:rsidRDefault="007D1411" w:rsidP="00383B9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14:paraId="76C6CBCA" w14:textId="32196332" w:rsidR="007D1411" w:rsidRPr="000537E6" w:rsidRDefault="00F11010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Facilitate</w:t>
            </w:r>
            <w:r w:rsidR="00096F01" w:rsidRPr="000537E6">
              <w:rPr>
                <w:sz w:val="23"/>
                <w:szCs w:val="23"/>
              </w:rPr>
              <w:t xml:space="preserve"> supportive networks </w:t>
            </w:r>
            <w:r w:rsidRPr="000537E6">
              <w:rPr>
                <w:sz w:val="23"/>
                <w:szCs w:val="23"/>
              </w:rPr>
              <w:t>to promote holistic careers</w:t>
            </w:r>
          </w:p>
        </w:tc>
        <w:tc>
          <w:tcPr>
            <w:tcW w:w="3001" w:type="dxa"/>
          </w:tcPr>
          <w:p w14:paraId="4384EE42" w14:textId="77777777" w:rsidR="007D1411" w:rsidRPr="000537E6" w:rsidRDefault="002C461A" w:rsidP="002328C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Provide career mentoring for graduate students and postdoctoral scholars 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DB526C7" w14:textId="77777777" w:rsidR="007D1411" w:rsidRPr="000537E6" w:rsidRDefault="007D1411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099D811B" w14:textId="77777777" w:rsidR="007D1411" w:rsidRPr="000537E6" w:rsidRDefault="007D1411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Provide one </w:t>
            </w:r>
            <w:r w:rsidR="002C461A" w:rsidRPr="000537E6">
              <w:rPr>
                <w:sz w:val="23"/>
                <w:szCs w:val="23"/>
              </w:rPr>
              <w:t>short course</w:t>
            </w:r>
            <w:r w:rsidRPr="000537E6">
              <w:rPr>
                <w:sz w:val="23"/>
                <w:szCs w:val="23"/>
              </w:rPr>
              <w:t xml:space="preserve"> per year </w:t>
            </w:r>
          </w:p>
        </w:tc>
      </w:tr>
      <w:tr w:rsidR="00735532" w:rsidRPr="003B308C" w14:paraId="1C9118A0" w14:textId="77777777" w:rsidTr="00172A74">
        <w:trPr>
          <w:trHeight w:val="1162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7E970366" w14:textId="77777777" w:rsidR="00FB1B40" w:rsidRPr="000537E6" w:rsidRDefault="00FB1B40" w:rsidP="00383B9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auto"/>
            <w:vAlign w:val="center"/>
          </w:tcPr>
          <w:p w14:paraId="026A5147" w14:textId="77777777" w:rsidR="00FB1B40" w:rsidRPr="000537E6" w:rsidRDefault="00FB1B40" w:rsidP="00052F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14:paraId="43BCAF97" w14:textId="77777777" w:rsidR="00FB1B40" w:rsidRPr="000537E6" w:rsidRDefault="00FB1B40" w:rsidP="002328C4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Provide career mentoring for faculty</w:t>
            </w:r>
          </w:p>
          <w:p w14:paraId="38A9006F" w14:textId="77777777" w:rsidR="00FB1B40" w:rsidRPr="000537E6" w:rsidRDefault="00FB1B40" w:rsidP="002328C4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682853B" w14:textId="77777777" w:rsidR="00FB1B40" w:rsidRPr="000537E6" w:rsidRDefault="001D628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183DF949" w14:textId="3D326D3B" w:rsidR="00FB1B40" w:rsidRPr="000537E6" w:rsidRDefault="00AD7CC1" w:rsidP="00522B65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B1B40" w:rsidRPr="000537E6">
              <w:rPr>
                <w:sz w:val="23"/>
                <w:szCs w:val="23"/>
              </w:rPr>
              <w:t xml:space="preserve">Maintain 40 engaged participants </w:t>
            </w:r>
            <w:r w:rsidR="00522B65" w:rsidRPr="000537E6">
              <w:rPr>
                <w:sz w:val="23"/>
                <w:szCs w:val="23"/>
              </w:rPr>
              <w:t>in the t</w:t>
            </w:r>
            <w:r w:rsidR="00FB1B40" w:rsidRPr="000537E6">
              <w:rPr>
                <w:sz w:val="23"/>
                <w:szCs w:val="23"/>
              </w:rPr>
              <w:t xml:space="preserve">eam </w:t>
            </w:r>
            <w:r w:rsidR="00522B65" w:rsidRPr="000537E6">
              <w:rPr>
                <w:sz w:val="23"/>
                <w:szCs w:val="23"/>
              </w:rPr>
              <w:t xml:space="preserve">and one-on-one mentoring </w:t>
            </w:r>
            <w:r w:rsidR="00FB1B40" w:rsidRPr="000537E6">
              <w:rPr>
                <w:sz w:val="23"/>
                <w:szCs w:val="23"/>
              </w:rPr>
              <w:t>programs</w:t>
            </w:r>
            <w:r w:rsidR="00E77229" w:rsidRPr="000537E6">
              <w:rPr>
                <w:sz w:val="23"/>
                <w:szCs w:val="23"/>
              </w:rPr>
              <w:t xml:space="preserve"> combined</w:t>
            </w:r>
          </w:p>
        </w:tc>
      </w:tr>
      <w:tr w:rsidR="00735532" w:rsidRPr="003B308C" w14:paraId="2360E861" w14:textId="77777777" w:rsidTr="00172A74">
        <w:trPr>
          <w:trHeight w:val="692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056A60F6" w14:textId="77777777" w:rsidR="007D1411" w:rsidRPr="000537E6" w:rsidRDefault="007D1411" w:rsidP="00383B93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D165EA2" w14:textId="77777777" w:rsidR="007D1411" w:rsidRPr="000537E6" w:rsidRDefault="00B54C30" w:rsidP="00052F3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Cultivate faculty and staff professional career skills</w:t>
            </w:r>
          </w:p>
        </w:tc>
        <w:tc>
          <w:tcPr>
            <w:tcW w:w="3001" w:type="dxa"/>
          </w:tcPr>
          <w:p w14:paraId="3E395F91" w14:textId="70AE5EDB" w:rsidR="007D1411" w:rsidRPr="000537E6" w:rsidRDefault="00F4523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Provide</w:t>
            </w:r>
            <w:r w:rsidR="00FB1B40" w:rsidRPr="000537E6">
              <w:rPr>
                <w:sz w:val="23"/>
                <w:szCs w:val="23"/>
              </w:rPr>
              <w:t xml:space="preserve"> events that build leadership skills 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A141B0A" w14:textId="1BA6048F" w:rsidR="007D1411" w:rsidRPr="000537E6" w:rsidRDefault="00C13097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Ongoing, </w:t>
            </w:r>
            <w:r w:rsidR="00314C97" w:rsidRPr="000537E6">
              <w:rPr>
                <w:sz w:val="23"/>
                <w:szCs w:val="23"/>
              </w:rPr>
              <w:t>Dependent on Funding</w:t>
            </w:r>
          </w:p>
        </w:tc>
        <w:tc>
          <w:tcPr>
            <w:tcW w:w="4132" w:type="dxa"/>
            <w:shd w:val="clear" w:color="auto" w:fill="auto"/>
          </w:tcPr>
          <w:p w14:paraId="10AA1B19" w14:textId="1E08E6D4" w:rsidR="005F3286" w:rsidRPr="000537E6" w:rsidRDefault="007D1411" w:rsidP="005F328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Pr="000537E6">
              <w:rPr>
                <w:sz w:val="23"/>
                <w:szCs w:val="23"/>
              </w:rPr>
              <w:t xml:space="preserve"> </w:t>
            </w:r>
            <w:r w:rsidR="005F3286" w:rsidRPr="000537E6">
              <w:rPr>
                <w:sz w:val="23"/>
                <w:szCs w:val="23"/>
              </w:rPr>
              <w:t>one event on StrengthsFinder™</w:t>
            </w:r>
          </w:p>
          <w:p w14:paraId="305E0E8C" w14:textId="56B94C3C" w:rsidR="007D1411" w:rsidRPr="000537E6" w:rsidRDefault="005F3286" w:rsidP="005F3286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Pr="000537E6">
              <w:rPr>
                <w:sz w:val="23"/>
                <w:szCs w:val="23"/>
              </w:rPr>
              <w:t xml:space="preserve"> one short course on conflict management</w:t>
            </w:r>
          </w:p>
        </w:tc>
      </w:tr>
      <w:tr w:rsidR="00735532" w:rsidRPr="003B308C" w14:paraId="58454D25" w14:textId="77777777" w:rsidTr="00172A74">
        <w:trPr>
          <w:trHeight w:val="998"/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53A3D43E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BBBDC0"/>
            <w:vAlign w:val="center"/>
          </w:tcPr>
          <w:p w14:paraId="4F123C5E" w14:textId="1D544F81" w:rsidR="00E12FFC" w:rsidRPr="000537E6" w:rsidRDefault="00E12FFC" w:rsidP="00E12FFC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Build the organizational capacity of the Teaching Academy by supporting staff member development</w:t>
            </w:r>
          </w:p>
        </w:tc>
        <w:tc>
          <w:tcPr>
            <w:tcW w:w="3001" w:type="dxa"/>
            <w:shd w:val="clear" w:color="auto" w:fill="auto"/>
          </w:tcPr>
          <w:p w14:paraId="09A2C6EE" w14:textId="214AF49F" w:rsidR="00E12FFC" w:rsidRPr="000537E6" w:rsidRDefault="00672077" w:rsidP="00672077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Provide faculty developers the opportunity to teach NMSU students 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4B657B3" w14:textId="3A99E0CE" w:rsidR="00E12FFC" w:rsidRPr="000537E6" w:rsidRDefault="00B568B2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224F538F" w14:textId="4AF26F76" w:rsidR="00E12FFC" w:rsidRPr="000537E6" w:rsidRDefault="00672077" w:rsidP="00672077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Encourage staff to teach any semester</w:t>
            </w:r>
            <w:r w:rsidR="00E12FFC" w:rsidRPr="000537E6">
              <w:rPr>
                <w:sz w:val="23"/>
                <w:szCs w:val="23"/>
              </w:rPr>
              <w:t xml:space="preserve"> </w:t>
            </w:r>
            <w:r w:rsidRPr="000537E6">
              <w:rPr>
                <w:sz w:val="23"/>
                <w:szCs w:val="23"/>
              </w:rPr>
              <w:t>out-of-load and/or once every three years in-load</w:t>
            </w:r>
          </w:p>
        </w:tc>
      </w:tr>
      <w:tr w:rsidR="00735532" w:rsidRPr="003B308C" w14:paraId="0A771EF1" w14:textId="77777777" w:rsidTr="00172A74">
        <w:trPr>
          <w:trHeight w:val="998"/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57BF8AB5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6A3927CE" w14:textId="5C2BF49F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2DB8F2D0" w14:textId="18DA61D5" w:rsidR="00E12FFC" w:rsidRPr="000537E6" w:rsidRDefault="00E12FFC" w:rsidP="00735532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Provide Associate Director </w:t>
            </w:r>
            <w:r w:rsidR="00735532">
              <w:rPr>
                <w:sz w:val="23"/>
                <w:szCs w:val="23"/>
              </w:rPr>
              <w:t>with external professional development in diversity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2B47DB66" w14:textId="1216EFFB" w:rsidR="00E12FFC" w:rsidRPr="000537E6" w:rsidRDefault="00E12FFC" w:rsidP="00613A8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2020</w:t>
            </w:r>
          </w:p>
        </w:tc>
        <w:tc>
          <w:tcPr>
            <w:tcW w:w="4132" w:type="dxa"/>
            <w:shd w:val="clear" w:color="auto" w:fill="BBBDC0"/>
          </w:tcPr>
          <w:p w14:paraId="7EB8969E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Achieve certification by Cultural Intelligence™ (culturalq.com)</w:t>
            </w:r>
          </w:p>
        </w:tc>
      </w:tr>
      <w:tr w:rsidR="00735532" w:rsidRPr="003B308C" w14:paraId="507FEBAD" w14:textId="77777777" w:rsidTr="00172A74">
        <w:trPr>
          <w:trHeight w:val="998"/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E9CE89F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1495184C" w14:textId="77777777" w:rsidR="00E12FFC" w:rsidRPr="000537E6" w:rsidRDefault="00E12FFC" w:rsidP="00E12FFC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36D1CAE4" w14:textId="5B32B0BB" w:rsidR="00E12FFC" w:rsidRPr="000537E6" w:rsidRDefault="00E12FFC" w:rsidP="00735532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Provide Educational Specialist with </w:t>
            </w:r>
            <w:r w:rsidR="00735532">
              <w:rPr>
                <w:sz w:val="23"/>
                <w:szCs w:val="23"/>
              </w:rPr>
              <w:t xml:space="preserve">external professional development in </w:t>
            </w:r>
            <w:r w:rsidRPr="000537E6">
              <w:rPr>
                <w:sz w:val="23"/>
                <w:szCs w:val="23"/>
              </w:rPr>
              <w:t xml:space="preserve">STEM </w:t>
            </w:r>
            <w:r w:rsidR="001E7336" w:rsidRPr="000537E6">
              <w:rPr>
                <w:sz w:val="23"/>
                <w:szCs w:val="23"/>
              </w:rPr>
              <w:t xml:space="preserve">teaching 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296157E8" w14:textId="5D6AD016" w:rsidR="00E12FFC" w:rsidRPr="000537E6" w:rsidRDefault="00FC2B75" w:rsidP="00E12F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By 2020</w:t>
            </w:r>
          </w:p>
        </w:tc>
        <w:tc>
          <w:tcPr>
            <w:tcW w:w="4132" w:type="dxa"/>
            <w:shd w:val="clear" w:color="auto" w:fill="BBBDC0"/>
          </w:tcPr>
          <w:p w14:paraId="16763946" w14:textId="575CB8E6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Participate in Professional and Organizational Development (POD) STEM Mastermind Group</w:t>
            </w:r>
          </w:p>
        </w:tc>
      </w:tr>
      <w:tr w:rsidR="00735532" w:rsidRPr="003B308C" w14:paraId="73B4EE98" w14:textId="77777777" w:rsidTr="00172A74">
        <w:trPr>
          <w:jc w:val="center"/>
        </w:trPr>
        <w:tc>
          <w:tcPr>
            <w:tcW w:w="1608" w:type="dxa"/>
            <w:vMerge w:val="restart"/>
            <w:vAlign w:val="center"/>
          </w:tcPr>
          <w:p w14:paraId="5BFE7F36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Building Community</w:t>
            </w:r>
          </w:p>
        </w:tc>
        <w:tc>
          <w:tcPr>
            <w:tcW w:w="2912" w:type="dxa"/>
            <w:vMerge w:val="restart"/>
            <w:vAlign w:val="center"/>
          </w:tcPr>
          <w:p w14:paraId="4D63302E" w14:textId="511A9DDB" w:rsidR="00E12FFC" w:rsidRPr="000537E6" w:rsidRDefault="00E12FFC" w:rsidP="004062E9">
            <w:pPr>
              <w:jc w:val="center"/>
              <w:rPr>
                <w:sz w:val="23"/>
                <w:szCs w:val="23"/>
              </w:rPr>
            </w:pPr>
            <w:r w:rsidRPr="000537E6">
              <w:rPr>
                <w:color w:val="000000"/>
                <w:sz w:val="23"/>
                <w:szCs w:val="23"/>
              </w:rPr>
              <w:t>Cultivate a positive</w:t>
            </w:r>
            <w:r w:rsidR="003F37C0" w:rsidRPr="000537E6">
              <w:rPr>
                <w:color w:val="000000"/>
                <w:sz w:val="23"/>
                <w:szCs w:val="23"/>
              </w:rPr>
              <w:t xml:space="preserve"> climate/</w:t>
            </w:r>
            <w:r w:rsidR="004062E9" w:rsidRPr="000537E6">
              <w:rPr>
                <w:color w:val="000000"/>
                <w:sz w:val="23"/>
                <w:szCs w:val="23"/>
              </w:rPr>
              <w:t>morale</w:t>
            </w:r>
          </w:p>
        </w:tc>
        <w:tc>
          <w:tcPr>
            <w:tcW w:w="3001" w:type="dxa"/>
          </w:tcPr>
          <w:p w14:paraId="713C2E53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Coordinate a membership system that encourages and recognizes professional development </w:t>
            </w:r>
          </w:p>
        </w:tc>
        <w:tc>
          <w:tcPr>
            <w:tcW w:w="1307" w:type="dxa"/>
            <w:vAlign w:val="center"/>
          </w:tcPr>
          <w:p w14:paraId="2CCA0949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</w:tcPr>
          <w:p w14:paraId="5DD2F4FB" w14:textId="3D3BC9B3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Award 300 mem</w:t>
            </w:r>
            <w:r w:rsidR="0004531B" w:rsidRPr="000537E6">
              <w:rPr>
                <w:sz w:val="23"/>
                <w:szCs w:val="23"/>
              </w:rPr>
              <w:t>berships in partnership with Instructional Innovation and Quality (IIQ)</w:t>
            </w:r>
          </w:p>
          <w:p w14:paraId="010D3B9F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Host 100 participants at the end of the year Gala</w:t>
            </w:r>
          </w:p>
        </w:tc>
      </w:tr>
      <w:tr w:rsidR="00735532" w:rsidRPr="003B308C" w14:paraId="000AF37B" w14:textId="77777777" w:rsidTr="00172A74">
        <w:trPr>
          <w:jc w:val="center"/>
        </w:trPr>
        <w:tc>
          <w:tcPr>
            <w:tcW w:w="1608" w:type="dxa"/>
            <w:vMerge/>
          </w:tcPr>
          <w:p w14:paraId="7F322105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  <w:vAlign w:val="center"/>
          </w:tcPr>
          <w:p w14:paraId="4129C676" w14:textId="77777777" w:rsidR="00E12FFC" w:rsidRPr="000537E6" w:rsidRDefault="00E12FFC" w:rsidP="00E12FFC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auto"/>
          </w:tcPr>
          <w:p w14:paraId="7AAF6A44" w14:textId="0CDFC556" w:rsidR="00E12FFC" w:rsidRPr="000537E6" w:rsidDel="00457072" w:rsidRDefault="00E12FFC" w:rsidP="00E12FFC">
            <w:pPr>
              <w:rPr>
                <w:rFonts w:cs="Arial"/>
                <w:color w:val="000000"/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Coordinate networking meals and mixers with cohorts and special guests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68CA4E5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auto"/>
          </w:tcPr>
          <w:p w14:paraId="4C9EB823" w14:textId="1FD879EB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3A6E58" w:rsidRPr="000537E6">
              <w:rPr>
                <w:sz w:val="23"/>
                <w:szCs w:val="23"/>
              </w:rPr>
              <w:t>Provide three</w:t>
            </w:r>
            <w:r w:rsidRPr="000537E6">
              <w:rPr>
                <w:sz w:val="23"/>
                <w:szCs w:val="23"/>
              </w:rPr>
              <w:t xml:space="preserve"> events per year</w:t>
            </w:r>
          </w:p>
        </w:tc>
      </w:tr>
      <w:tr w:rsidR="00735532" w:rsidRPr="003B308C" w14:paraId="38CE9AEE" w14:textId="77777777" w:rsidTr="00172A74">
        <w:trPr>
          <w:jc w:val="center"/>
        </w:trPr>
        <w:tc>
          <w:tcPr>
            <w:tcW w:w="1608" w:type="dxa"/>
            <w:vMerge/>
          </w:tcPr>
          <w:p w14:paraId="3F2B6437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BBBDC0"/>
            <w:vAlign w:val="center"/>
          </w:tcPr>
          <w:p w14:paraId="7EB0641A" w14:textId="77777777" w:rsidR="00E12FFC" w:rsidRPr="000537E6" w:rsidRDefault="00E12FFC" w:rsidP="00E12FFC">
            <w:pPr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Increase participation in the Teaching Academy</w:t>
            </w:r>
            <w:r w:rsidRPr="000537E6" w:rsidDel="001E0636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01" w:type="dxa"/>
            <w:shd w:val="clear" w:color="auto" w:fill="BBBDC0"/>
          </w:tcPr>
          <w:p w14:paraId="4FFD23EB" w14:textId="77777777" w:rsidR="00E12FFC" w:rsidRPr="000537E6" w:rsidDel="00457072" w:rsidRDefault="00E12FFC" w:rsidP="00E12FFC">
            <w:pPr>
              <w:rPr>
                <w:rFonts w:cs="Arial"/>
                <w:color w:val="000000"/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Design efficient process for retrieving participant data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3D57CC8E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2020</w:t>
            </w:r>
          </w:p>
        </w:tc>
        <w:tc>
          <w:tcPr>
            <w:tcW w:w="4132" w:type="dxa"/>
            <w:shd w:val="clear" w:color="auto" w:fill="BBBDC0"/>
          </w:tcPr>
          <w:p w14:paraId="6C4F49C9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Maintain robust reports that inform our work</w:t>
            </w:r>
          </w:p>
        </w:tc>
      </w:tr>
      <w:tr w:rsidR="00735532" w:rsidRPr="003B308C" w14:paraId="056591A5" w14:textId="77777777" w:rsidTr="00172A74">
        <w:trPr>
          <w:jc w:val="center"/>
        </w:trPr>
        <w:tc>
          <w:tcPr>
            <w:tcW w:w="1608" w:type="dxa"/>
            <w:vMerge/>
          </w:tcPr>
          <w:p w14:paraId="691A807D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BBBDC0"/>
          </w:tcPr>
          <w:p w14:paraId="38C0280F" w14:textId="77777777" w:rsidR="00E12FFC" w:rsidRPr="000537E6" w:rsidRDefault="00E12FFC" w:rsidP="00E12FF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3ECD8976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Develop program to reach out to departments [</w:t>
            </w:r>
            <w:proofErr w:type="spellStart"/>
            <w:r w:rsidRPr="000537E6">
              <w:rPr>
                <w:rFonts w:cs="Arial"/>
                <w:color w:val="000000"/>
                <w:sz w:val="23"/>
                <w:szCs w:val="23"/>
              </w:rPr>
              <w:t>sparkshops</w:t>
            </w:r>
            <w:proofErr w:type="spellEnd"/>
            <w:r w:rsidRPr="000537E6">
              <w:rPr>
                <w:rFonts w:cs="Arial"/>
                <w:color w:val="000000"/>
                <w:sz w:val="23"/>
                <w:szCs w:val="23"/>
              </w:rPr>
              <w:t xml:space="preserve">] 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6E1F4EAE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2024</w:t>
            </w:r>
          </w:p>
        </w:tc>
        <w:tc>
          <w:tcPr>
            <w:tcW w:w="4132" w:type="dxa"/>
            <w:shd w:val="clear" w:color="auto" w:fill="BBBDC0"/>
          </w:tcPr>
          <w:p w14:paraId="421A48BF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Present at four departmental meetings in trial year</w:t>
            </w:r>
          </w:p>
        </w:tc>
      </w:tr>
      <w:tr w:rsidR="00735532" w:rsidRPr="003B308C" w14:paraId="4004C6C8" w14:textId="77777777" w:rsidTr="00172A74">
        <w:trPr>
          <w:trHeight w:val="576"/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</w:tcPr>
          <w:p w14:paraId="24911AA5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BBBDC0"/>
          </w:tcPr>
          <w:p w14:paraId="6DB7EC27" w14:textId="77777777" w:rsidR="00E12FFC" w:rsidRPr="000537E6" w:rsidRDefault="00E12FFC" w:rsidP="00E12FFC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BBDC0"/>
          </w:tcPr>
          <w:p w14:paraId="43EB878F" w14:textId="2D9FE721" w:rsidR="00E12FFC" w:rsidRPr="000537E6" w:rsidDel="00457072" w:rsidRDefault="00FC2B75" w:rsidP="00FC2B75">
            <w:pPr>
              <w:rPr>
                <w:rFonts w:cs="Arial"/>
                <w:color w:val="000000"/>
                <w:sz w:val="23"/>
                <w:szCs w:val="23"/>
              </w:rPr>
            </w:pPr>
            <w:r w:rsidRPr="00FC2B75">
              <w:rPr>
                <w:rFonts w:cs="Arial"/>
                <w:color w:val="000000"/>
                <w:sz w:val="23"/>
                <w:szCs w:val="23"/>
              </w:rPr>
              <w:t>Implement a new targeted marketing system [</w:t>
            </w:r>
            <w:proofErr w:type="spellStart"/>
            <w:r w:rsidRPr="00FC2B75">
              <w:rPr>
                <w:rFonts w:cs="Arial"/>
                <w:color w:val="000000"/>
                <w:sz w:val="23"/>
                <w:szCs w:val="23"/>
              </w:rPr>
              <w:t>Mailchimp</w:t>
            </w:r>
            <w:proofErr w:type="spellEnd"/>
            <w:r w:rsidRPr="00FC2B75">
              <w:rPr>
                <w:rFonts w:cs="Arial"/>
                <w:color w:val="000000"/>
                <w:sz w:val="23"/>
                <w:szCs w:val="23"/>
              </w:rPr>
              <w:t xml:space="preserve">]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BBBDC0"/>
            <w:vAlign w:val="center"/>
          </w:tcPr>
          <w:p w14:paraId="21E4546F" w14:textId="77777777" w:rsidR="00FC2B75" w:rsidRDefault="00FC2B75" w:rsidP="00613A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Pilot By 2020 Established </w:t>
            </w:r>
          </w:p>
          <w:p w14:paraId="3DBC484C" w14:textId="22AEAB0A" w:rsidR="00E12FFC" w:rsidRPr="000537E6" w:rsidRDefault="00E12FFC" w:rsidP="00613A8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2021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BBBDC0"/>
          </w:tcPr>
          <w:p w14:paraId="7B2E7328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Evaluation of new marketing system analytics</w:t>
            </w:r>
          </w:p>
        </w:tc>
      </w:tr>
      <w:tr w:rsidR="00E12FFC" w:rsidRPr="003B308C" w14:paraId="3726C501" w14:textId="77777777" w:rsidTr="008A47FB">
        <w:trPr>
          <w:trHeight w:val="593"/>
          <w:jc w:val="center"/>
        </w:trPr>
        <w:tc>
          <w:tcPr>
            <w:tcW w:w="12960" w:type="dxa"/>
            <w:gridSpan w:val="5"/>
            <w:tcBorders>
              <w:top w:val="nil"/>
            </w:tcBorders>
            <w:shd w:val="clear" w:color="auto" w:fill="8A0941"/>
            <w:vAlign w:val="center"/>
          </w:tcPr>
          <w:p w14:paraId="5AB043D2" w14:textId="4B2F6BC8" w:rsidR="00E12FFC" w:rsidRPr="00B84311" w:rsidRDefault="00E12FFC" w:rsidP="00E12FFC">
            <w:pPr>
              <w:rPr>
                <w:sz w:val="23"/>
                <w:szCs w:val="23"/>
              </w:rPr>
            </w:pPr>
            <w:r w:rsidRPr="00072516">
              <w:rPr>
                <w:sz w:val="32"/>
                <w:szCs w:val="32"/>
              </w:rPr>
              <w:t>University Goals 1 &amp; 4: Enhance Student Success &amp; Social Mobility and Build a Robust University</w:t>
            </w:r>
            <w:r w:rsidR="00B84311">
              <w:rPr>
                <w:sz w:val="32"/>
                <w:szCs w:val="32"/>
              </w:rPr>
              <w:br/>
            </w:r>
            <w:r w:rsidR="00B84311">
              <w:rPr>
                <w:sz w:val="23"/>
                <w:szCs w:val="23"/>
              </w:rPr>
              <w:t xml:space="preserve">     </w:t>
            </w:r>
            <w:proofErr w:type="spellStart"/>
            <w:r w:rsidR="00B84311">
              <w:rPr>
                <w:sz w:val="23"/>
                <w:szCs w:val="23"/>
              </w:rPr>
              <w:t>University</w:t>
            </w:r>
            <w:proofErr w:type="spellEnd"/>
            <w:r w:rsidR="00B84311">
              <w:rPr>
                <w:sz w:val="23"/>
                <w:szCs w:val="23"/>
              </w:rPr>
              <w:t xml:space="preserve"> Lea</w:t>
            </w:r>
            <w:r w:rsidR="00C23426">
              <w:rPr>
                <w:sz w:val="23"/>
                <w:szCs w:val="23"/>
              </w:rPr>
              <w:t>ding Indicators: Diversity, equity, and i</w:t>
            </w:r>
            <w:r w:rsidR="00B84311">
              <w:rPr>
                <w:sz w:val="23"/>
                <w:szCs w:val="23"/>
              </w:rPr>
              <w:t>nclusion</w:t>
            </w:r>
          </w:p>
        </w:tc>
      </w:tr>
      <w:tr w:rsidR="00735532" w:rsidRPr="003B308C" w14:paraId="7C5095EC" w14:textId="77777777" w:rsidTr="00172A74">
        <w:trPr>
          <w:jc w:val="center"/>
        </w:trPr>
        <w:tc>
          <w:tcPr>
            <w:tcW w:w="1608" w:type="dxa"/>
            <w:shd w:val="clear" w:color="auto" w:fill="6D6E70"/>
          </w:tcPr>
          <w:p w14:paraId="6560788D" w14:textId="4984F8AC" w:rsidR="00E12FFC" w:rsidRPr="009E69FF" w:rsidRDefault="00172A74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TA</w:t>
            </w:r>
            <w:r w:rsidR="00E12FFC" w:rsidRPr="009E69FF">
              <w:rPr>
                <w:color w:val="FFFFFF" w:themeColor="background1"/>
                <w:sz w:val="24"/>
                <w:szCs w:val="24"/>
              </w:rPr>
              <w:t xml:space="preserve"> Goal(s)</w:t>
            </w:r>
          </w:p>
        </w:tc>
        <w:tc>
          <w:tcPr>
            <w:tcW w:w="2912" w:type="dxa"/>
            <w:shd w:val="clear" w:color="auto" w:fill="6D6E70"/>
          </w:tcPr>
          <w:p w14:paraId="40FD941C" w14:textId="77777777" w:rsidR="00E12FFC" w:rsidRPr="009E69FF" w:rsidRDefault="00E12FFC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3001" w:type="dxa"/>
            <w:shd w:val="clear" w:color="auto" w:fill="6D6E70"/>
          </w:tcPr>
          <w:p w14:paraId="5B27DCAC" w14:textId="77777777" w:rsidR="00E12FFC" w:rsidRPr="009E69FF" w:rsidRDefault="00E12FFC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307" w:type="dxa"/>
            <w:shd w:val="clear" w:color="auto" w:fill="6D6E70"/>
          </w:tcPr>
          <w:p w14:paraId="23499EE8" w14:textId="6B46E3C1" w:rsidR="00E12FFC" w:rsidRPr="009E69FF" w:rsidRDefault="00E12FFC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Timeline</w:t>
            </w:r>
            <w:r w:rsidR="00370546">
              <w:rPr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4132" w:type="dxa"/>
            <w:shd w:val="clear" w:color="auto" w:fill="6D6E70"/>
          </w:tcPr>
          <w:p w14:paraId="5A61FDC0" w14:textId="77777777" w:rsidR="00E12FFC" w:rsidRPr="009E69FF" w:rsidRDefault="00E12FFC" w:rsidP="003705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69FF">
              <w:rPr>
                <w:color w:val="FFFFFF" w:themeColor="background1"/>
                <w:sz w:val="24"/>
                <w:szCs w:val="24"/>
              </w:rPr>
              <w:t>Leading Indicators</w:t>
            </w:r>
          </w:p>
        </w:tc>
      </w:tr>
      <w:tr w:rsidR="00735532" w:rsidRPr="000537E6" w14:paraId="53488A24" w14:textId="77777777" w:rsidTr="00172A74">
        <w:trPr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14:paraId="3A948382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rFonts w:cs="Arial"/>
                <w:color w:val="000000"/>
                <w:sz w:val="23"/>
                <w:szCs w:val="23"/>
              </w:rPr>
              <w:t>Fostering Diversity</w:t>
            </w:r>
          </w:p>
        </w:tc>
        <w:tc>
          <w:tcPr>
            <w:tcW w:w="2912" w:type="dxa"/>
            <w:vMerge w:val="restart"/>
            <w:shd w:val="clear" w:color="auto" w:fill="FFFFFF" w:themeFill="background1"/>
          </w:tcPr>
          <w:p w14:paraId="6E85E6F8" w14:textId="37B88BFC" w:rsidR="00E12FFC" w:rsidRPr="000537E6" w:rsidRDefault="00E12FFC" w:rsidP="00CC7A12">
            <w:pPr>
              <w:jc w:val="center"/>
              <w:rPr>
                <w:sz w:val="23"/>
                <w:szCs w:val="23"/>
              </w:rPr>
            </w:pPr>
            <w:r w:rsidRPr="000537E6">
              <w:rPr>
                <w:color w:val="000000"/>
                <w:sz w:val="23"/>
                <w:szCs w:val="23"/>
              </w:rPr>
              <w:t>Provide professional development to graduate assistants, faculty</w:t>
            </w:r>
            <w:r w:rsidR="00E418A2" w:rsidRPr="000537E6">
              <w:rPr>
                <w:color w:val="000000"/>
                <w:sz w:val="23"/>
                <w:szCs w:val="23"/>
              </w:rPr>
              <w:t>,</w:t>
            </w:r>
            <w:r w:rsidRPr="000537E6">
              <w:rPr>
                <w:color w:val="000000"/>
                <w:sz w:val="23"/>
                <w:szCs w:val="23"/>
              </w:rPr>
              <w:t xml:space="preserve"> and staff to create classroom environments that promote inclusion and recognize strength in diversity</w:t>
            </w:r>
          </w:p>
        </w:tc>
        <w:tc>
          <w:tcPr>
            <w:tcW w:w="3001" w:type="dxa"/>
            <w:shd w:val="clear" w:color="auto" w:fill="FFFFFF" w:themeFill="background1"/>
          </w:tcPr>
          <w:p w14:paraId="21FAA2A5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Coordinate and lead workshops and short courses on diversity, equity, and inclusion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73E52CF" w14:textId="77777777" w:rsidR="00E12FFC" w:rsidRPr="000537E6" w:rsidRDefault="00E12FFC" w:rsidP="00E12FFC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Ongoing</w:t>
            </w:r>
          </w:p>
        </w:tc>
        <w:tc>
          <w:tcPr>
            <w:tcW w:w="4132" w:type="dxa"/>
            <w:shd w:val="clear" w:color="auto" w:fill="FFFFFF" w:themeFill="background1"/>
          </w:tcPr>
          <w:p w14:paraId="1CFB91E3" w14:textId="4AB92D50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Pr="000537E6">
              <w:rPr>
                <w:sz w:val="23"/>
                <w:szCs w:val="23"/>
              </w:rPr>
              <w:t xml:space="preserve"> four events per year </w:t>
            </w:r>
          </w:p>
          <w:p w14:paraId="7A187E43" w14:textId="77777777" w:rsidR="00E12FFC" w:rsidRPr="000537E6" w:rsidRDefault="00E12FFC" w:rsidP="00E12FFC">
            <w:pPr>
              <w:rPr>
                <w:rFonts w:eastAsia="Times New Roman" w:cs="Times New Roman"/>
                <w:sz w:val="23"/>
                <w:szCs w:val="23"/>
              </w:rPr>
            </w:pPr>
            <w:r w:rsidRPr="000537E6">
              <w:rPr>
                <w:rFonts w:eastAsia="Times New Roman" w:cs="Times New Roman"/>
                <w:sz w:val="23"/>
                <w:szCs w:val="23"/>
              </w:rPr>
              <w:t>aimed at diversity, equity and inclusion</w:t>
            </w:r>
          </w:p>
          <w:p w14:paraId="18B0D783" w14:textId="7FC83425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Analyze qualitative participant evaluations</w:t>
            </w:r>
            <w:r w:rsidRPr="000537E6" w:rsidDel="009B07F6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735532" w:rsidRPr="000537E6" w14:paraId="3DFDFFA8" w14:textId="77777777" w:rsidTr="007D3C5D">
        <w:trPr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14:paraId="20E860D8" w14:textId="77777777" w:rsidR="00E12FFC" w:rsidRPr="000537E6" w:rsidRDefault="00E12FFC" w:rsidP="00E12FFC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  <w:shd w:val="clear" w:color="auto" w:fill="FFFFFF" w:themeFill="background1"/>
          </w:tcPr>
          <w:p w14:paraId="0DD8092D" w14:textId="77777777" w:rsidR="00E12FFC" w:rsidRPr="000537E6" w:rsidRDefault="00E12FFC" w:rsidP="00CC7A1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001" w:type="dxa"/>
            <w:shd w:val="clear" w:color="auto" w:fill="BBBDC0"/>
          </w:tcPr>
          <w:p w14:paraId="33E4BA7F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Incorporate principles of inclusive excellence throughout all events</w:t>
            </w:r>
          </w:p>
        </w:tc>
        <w:tc>
          <w:tcPr>
            <w:tcW w:w="1307" w:type="dxa"/>
            <w:shd w:val="clear" w:color="auto" w:fill="BBBDC0"/>
            <w:vAlign w:val="center"/>
          </w:tcPr>
          <w:p w14:paraId="68D367FC" w14:textId="41DF8DA8" w:rsidR="00E12FFC" w:rsidRPr="000537E6" w:rsidRDefault="00E12FFC" w:rsidP="00613A8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2021</w:t>
            </w:r>
          </w:p>
        </w:tc>
        <w:tc>
          <w:tcPr>
            <w:tcW w:w="4132" w:type="dxa"/>
            <w:shd w:val="clear" w:color="auto" w:fill="BBBDC0"/>
          </w:tcPr>
          <w:p w14:paraId="11492430" w14:textId="189CB9FD" w:rsidR="00E12FFC" w:rsidRPr="000537E6" w:rsidDel="00D605BF" w:rsidRDefault="00E12FFC" w:rsidP="006408DF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Analyze qual</w:t>
            </w:r>
            <w:r w:rsidR="006408DF" w:rsidRPr="000537E6">
              <w:rPr>
                <w:sz w:val="23"/>
                <w:szCs w:val="23"/>
              </w:rPr>
              <w:t>itative participant evaluations</w:t>
            </w:r>
          </w:p>
        </w:tc>
      </w:tr>
      <w:tr w:rsidR="00735532" w:rsidRPr="000537E6" w14:paraId="24CC8965" w14:textId="77777777" w:rsidTr="00172A74">
        <w:trPr>
          <w:jc w:val="center"/>
        </w:trPr>
        <w:tc>
          <w:tcPr>
            <w:tcW w:w="1608" w:type="dxa"/>
            <w:vMerge/>
            <w:shd w:val="clear" w:color="auto" w:fill="00FFFF"/>
          </w:tcPr>
          <w:p w14:paraId="5445AF0A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 w:val="restart"/>
            <w:shd w:val="clear" w:color="auto" w:fill="BBBDC0"/>
          </w:tcPr>
          <w:p w14:paraId="1058F8C3" w14:textId="751149BB" w:rsidR="00E12FFC" w:rsidRPr="000537E6" w:rsidRDefault="00E12FFC" w:rsidP="00CC7A12">
            <w:pPr>
              <w:jc w:val="center"/>
              <w:rPr>
                <w:sz w:val="23"/>
                <w:szCs w:val="23"/>
              </w:rPr>
            </w:pPr>
            <w:r w:rsidRPr="000537E6">
              <w:rPr>
                <w:color w:val="000000"/>
                <w:sz w:val="23"/>
                <w:szCs w:val="23"/>
              </w:rPr>
              <w:t>Foster work environments that promote inclusion and recognize strength in diversity</w:t>
            </w:r>
          </w:p>
        </w:tc>
        <w:tc>
          <w:tcPr>
            <w:tcW w:w="3001" w:type="dxa"/>
            <w:shd w:val="clear" w:color="auto" w:fill="BBBDC0"/>
          </w:tcPr>
          <w:p w14:paraId="404C1A6B" w14:textId="77777777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Establish and train new diversity fellow (Rene Guillaume) in Cultural Intelligence™</w:t>
            </w:r>
          </w:p>
        </w:tc>
        <w:tc>
          <w:tcPr>
            <w:tcW w:w="1307" w:type="dxa"/>
            <w:vMerge w:val="restart"/>
            <w:shd w:val="clear" w:color="auto" w:fill="BBBDC0"/>
            <w:vAlign w:val="center"/>
          </w:tcPr>
          <w:p w14:paraId="429E62F2" w14:textId="04C98427" w:rsidR="00E12FFC" w:rsidRPr="000537E6" w:rsidRDefault="00E12FFC" w:rsidP="00613A82">
            <w:pPr>
              <w:jc w:val="center"/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By 2021</w:t>
            </w:r>
          </w:p>
        </w:tc>
        <w:tc>
          <w:tcPr>
            <w:tcW w:w="4132" w:type="dxa"/>
            <w:vMerge w:val="restart"/>
            <w:shd w:val="clear" w:color="auto" w:fill="BBBDC0"/>
          </w:tcPr>
          <w:p w14:paraId="22BC0500" w14:textId="1AE95C50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 xml:space="preserve">- </w:t>
            </w:r>
            <w:r w:rsidR="00F4523F" w:rsidRPr="000537E6">
              <w:rPr>
                <w:sz w:val="23"/>
                <w:szCs w:val="23"/>
              </w:rPr>
              <w:t>Provide</w:t>
            </w:r>
            <w:r w:rsidRPr="000537E6">
              <w:rPr>
                <w:sz w:val="23"/>
                <w:szCs w:val="23"/>
              </w:rPr>
              <w:t xml:space="preserve"> two Cultural Intelligence™ events in the trial year</w:t>
            </w:r>
          </w:p>
          <w:p w14:paraId="221899AF" w14:textId="624B1205" w:rsidR="00E12FFC" w:rsidRPr="000537E6" w:rsidRDefault="00E12FFC" w:rsidP="00E12FFC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- Analyze qualitative participant evaluations</w:t>
            </w:r>
          </w:p>
        </w:tc>
      </w:tr>
      <w:tr w:rsidR="00735532" w:rsidRPr="000537E6" w14:paraId="7828DAA6" w14:textId="77777777" w:rsidTr="00C07C61">
        <w:trPr>
          <w:jc w:val="center"/>
        </w:trPr>
        <w:tc>
          <w:tcPr>
            <w:tcW w:w="1608" w:type="dxa"/>
            <w:vMerge/>
            <w:tcBorders>
              <w:bottom w:val="single" w:sz="4" w:space="0" w:color="auto"/>
            </w:tcBorders>
          </w:tcPr>
          <w:p w14:paraId="55BFB1B8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611CB5E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BBBDC0"/>
          </w:tcPr>
          <w:p w14:paraId="63B3A1B9" w14:textId="079D5603" w:rsidR="00E12FFC" w:rsidRPr="000537E6" w:rsidRDefault="00E12FFC" w:rsidP="0035514B">
            <w:pPr>
              <w:rPr>
                <w:sz w:val="23"/>
                <w:szCs w:val="23"/>
              </w:rPr>
            </w:pPr>
            <w:r w:rsidRPr="000537E6">
              <w:rPr>
                <w:sz w:val="23"/>
                <w:szCs w:val="23"/>
              </w:rPr>
              <w:t>Develop and lead</w:t>
            </w:r>
            <w:r w:rsidR="0035514B" w:rsidRPr="000537E6">
              <w:rPr>
                <w:sz w:val="23"/>
                <w:szCs w:val="23"/>
              </w:rPr>
              <w:t xml:space="preserve"> Cultural Intelligence™ program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BBBDC0"/>
          </w:tcPr>
          <w:p w14:paraId="7D502878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  <w:tc>
          <w:tcPr>
            <w:tcW w:w="4132" w:type="dxa"/>
            <w:vMerge/>
            <w:tcBorders>
              <w:bottom w:val="single" w:sz="4" w:space="0" w:color="auto"/>
            </w:tcBorders>
            <w:shd w:val="clear" w:color="auto" w:fill="BBBDC0"/>
          </w:tcPr>
          <w:p w14:paraId="072D83E0" w14:textId="77777777" w:rsidR="00E12FFC" w:rsidRPr="000537E6" w:rsidRDefault="00E12FFC" w:rsidP="00E12FFC">
            <w:pPr>
              <w:rPr>
                <w:sz w:val="23"/>
                <w:szCs w:val="23"/>
              </w:rPr>
            </w:pPr>
          </w:p>
        </w:tc>
      </w:tr>
    </w:tbl>
    <w:p w14:paraId="4B6DE891" w14:textId="77777777" w:rsidR="00572562" w:rsidRPr="000537E6" w:rsidRDefault="00572562">
      <w:pPr>
        <w:rPr>
          <w:sz w:val="23"/>
          <w:szCs w:val="23"/>
        </w:rPr>
      </w:pPr>
    </w:p>
    <w:p w14:paraId="5E8130FC" w14:textId="77777777" w:rsidR="00172A74" w:rsidRDefault="00172A74" w:rsidP="00613A82">
      <w:pPr>
        <w:jc w:val="center"/>
        <w:rPr>
          <w:b/>
          <w:sz w:val="32"/>
          <w:szCs w:val="32"/>
        </w:rPr>
      </w:pPr>
    </w:p>
    <w:p w14:paraId="63B6E01E" w14:textId="77777777" w:rsidR="00172A74" w:rsidRDefault="00172A74" w:rsidP="00613A82">
      <w:pPr>
        <w:jc w:val="center"/>
        <w:rPr>
          <w:b/>
          <w:sz w:val="32"/>
          <w:szCs w:val="32"/>
        </w:rPr>
      </w:pPr>
    </w:p>
    <w:p w14:paraId="74B21758" w14:textId="77777777" w:rsidR="00172A74" w:rsidRDefault="00172A74" w:rsidP="00613A82">
      <w:pPr>
        <w:jc w:val="center"/>
        <w:rPr>
          <w:b/>
          <w:sz w:val="32"/>
          <w:szCs w:val="32"/>
        </w:rPr>
      </w:pPr>
    </w:p>
    <w:p w14:paraId="496DE7A4" w14:textId="77777777" w:rsidR="000537E6" w:rsidRDefault="000537E6" w:rsidP="00613A82">
      <w:pPr>
        <w:jc w:val="center"/>
        <w:rPr>
          <w:b/>
          <w:sz w:val="32"/>
          <w:szCs w:val="32"/>
        </w:rPr>
      </w:pPr>
    </w:p>
    <w:p w14:paraId="6A1A5D45" w14:textId="155340BE" w:rsidR="00613A82" w:rsidRPr="00613A82" w:rsidRDefault="00613A82" w:rsidP="00613A8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E09" w14:paraId="3EF89CCA" w14:textId="77777777" w:rsidTr="00FC2B75">
        <w:trPr>
          <w:trHeight w:val="576"/>
        </w:trPr>
        <w:tc>
          <w:tcPr>
            <w:tcW w:w="12950" w:type="dxa"/>
            <w:gridSpan w:val="2"/>
            <w:shd w:val="clear" w:color="auto" w:fill="BBBDC0"/>
            <w:vAlign w:val="center"/>
          </w:tcPr>
          <w:p w14:paraId="3530C879" w14:textId="77777777" w:rsidR="00962E09" w:rsidRDefault="00962E09" w:rsidP="00962E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Timeline of</w:t>
            </w:r>
            <w:r w:rsidRPr="00613A8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Strategic (</w:t>
            </w:r>
            <w:r w:rsidRPr="00613A82">
              <w:rPr>
                <w:b/>
                <w:sz w:val="32"/>
                <w:szCs w:val="32"/>
              </w:rPr>
              <w:t>New</w:t>
            </w:r>
            <w:r>
              <w:rPr>
                <w:b/>
                <w:sz w:val="32"/>
                <w:szCs w:val="32"/>
              </w:rPr>
              <w:t>)</w:t>
            </w:r>
            <w:r w:rsidRPr="00613A82">
              <w:rPr>
                <w:b/>
                <w:sz w:val="32"/>
                <w:szCs w:val="32"/>
              </w:rPr>
              <w:t xml:space="preserve"> Actions</w:t>
            </w:r>
          </w:p>
          <w:p w14:paraId="28AE3A20" w14:textId="009890F4" w:rsidR="00962E09" w:rsidRPr="00962E09" w:rsidRDefault="00962E09" w:rsidP="00962E09">
            <w:pPr>
              <w:jc w:val="center"/>
              <w:rPr>
                <w:i/>
                <w:sz w:val="23"/>
                <w:szCs w:val="23"/>
              </w:rPr>
            </w:pPr>
            <w:r w:rsidRPr="00962E09">
              <w:rPr>
                <w:i/>
                <w:sz w:val="23"/>
                <w:szCs w:val="23"/>
              </w:rPr>
              <w:t xml:space="preserve">The list below summarizes all of </w:t>
            </w:r>
            <w:r w:rsidR="006E42A6">
              <w:rPr>
                <w:i/>
                <w:sz w:val="23"/>
                <w:szCs w:val="23"/>
              </w:rPr>
              <w:t>the strategic actions</w:t>
            </w:r>
            <w:r w:rsidRPr="00962E09">
              <w:rPr>
                <w:i/>
                <w:sz w:val="23"/>
                <w:szCs w:val="23"/>
              </w:rPr>
              <w:t xml:space="preserve"> from the full table above.</w:t>
            </w:r>
          </w:p>
        </w:tc>
      </w:tr>
      <w:tr w:rsidR="00EB7F58" w14:paraId="1BC631C3" w14:textId="77777777" w:rsidTr="00FC2B75">
        <w:trPr>
          <w:trHeight w:val="576"/>
        </w:trPr>
        <w:tc>
          <w:tcPr>
            <w:tcW w:w="1885" w:type="dxa"/>
          </w:tcPr>
          <w:p w14:paraId="7A7F4F1C" w14:textId="1E7DB1C9" w:rsidR="00EB7F58" w:rsidRPr="00613A82" w:rsidRDefault="00EB7F58" w:rsidP="00CB0643">
            <w:pPr>
              <w:rPr>
                <w:b/>
                <w:sz w:val="28"/>
                <w:szCs w:val="28"/>
              </w:rPr>
            </w:pPr>
            <w:r w:rsidRPr="00613A8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065" w:type="dxa"/>
          </w:tcPr>
          <w:p w14:paraId="010AF0D8" w14:textId="77777777" w:rsidR="00EB7F58" w:rsidRPr="00572562" w:rsidRDefault="00EB7F58" w:rsidP="00EB7F58">
            <w:pPr>
              <w:rPr>
                <w:sz w:val="24"/>
                <w:szCs w:val="24"/>
              </w:rPr>
            </w:pPr>
          </w:p>
        </w:tc>
      </w:tr>
      <w:tr w:rsidR="00EB7F58" w14:paraId="3125A1BC" w14:textId="77777777" w:rsidTr="00FC2B75">
        <w:trPr>
          <w:trHeight w:val="576"/>
        </w:trPr>
        <w:tc>
          <w:tcPr>
            <w:tcW w:w="1885" w:type="dxa"/>
            <w:vMerge w:val="restart"/>
          </w:tcPr>
          <w:p w14:paraId="74829F3A" w14:textId="1D758D6B" w:rsidR="00EB7F58" w:rsidRPr="00962E09" w:rsidRDefault="00EB7F58" w:rsidP="00613A82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June</w:t>
            </w:r>
          </w:p>
        </w:tc>
        <w:tc>
          <w:tcPr>
            <w:tcW w:w="11065" w:type="dxa"/>
          </w:tcPr>
          <w:p w14:paraId="5223594C" w14:textId="3A788026" w:rsidR="00EB7F58" w:rsidRPr="00962E09" w:rsidRDefault="006B0215" w:rsidP="00CB0643">
            <w:pPr>
              <w:rPr>
                <w:sz w:val="23"/>
                <w:szCs w:val="23"/>
              </w:rPr>
            </w:pPr>
            <w:r w:rsidRPr="006B0215">
              <w:rPr>
                <w:sz w:val="23"/>
                <w:szCs w:val="23"/>
              </w:rPr>
              <w:t xml:space="preserve">Provide Associate Director with external professional development in diversity </w:t>
            </w:r>
          </w:p>
        </w:tc>
      </w:tr>
      <w:tr w:rsidR="00EB7F58" w14:paraId="3ADC8336" w14:textId="77777777" w:rsidTr="00FC2B75">
        <w:trPr>
          <w:trHeight w:val="576"/>
        </w:trPr>
        <w:tc>
          <w:tcPr>
            <w:tcW w:w="1885" w:type="dxa"/>
            <w:vMerge/>
          </w:tcPr>
          <w:p w14:paraId="5EDD93FB" w14:textId="33FA4319" w:rsidR="00EB7F58" w:rsidRPr="00962E09" w:rsidRDefault="00EB7F58">
            <w:pPr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7582ED74" w14:textId="5CE24968" w:rsidR="00EB7F58" w:rsidRPr="00962E09" w:rsidRDefault="00EB7F58">
            <w:pPr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Establish and train new diversity fellow (Rene Guillaume) in Cultural Intelligence™</w:t>
            </w:r>
          </w:p>
        </w:tc>
      </w:tr>
      <w:tr w:rsidR="00C0548E" w14:paraId="06D5740D" w14:textId="77777777" w:rsidTr="00FC2B75">
        <w:trPr>
          <w:trHeight w:val="576"/>
        </w:trPr>
        <w:tc>
          <w:tcPr>
            <w:tcW w:w="1885" w:type="dxa"/>
          </w:tcPr>
          <w:p w14:paraId="27C89C9A" w14:textId="6BB1CFB8" w:rsidR="00C0548E" w:rsidRPr="00962E09" w:rsidRDefault="00EB7F58" w:rsidP="00613A82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December</w:t>
            </w:r>
          </w:p>
        </w:tc>
        <w:tc>
          <w:tcPr>
            <w:tcW w:w="11065" w:type="dxa"/>
          </w:tcPr>
          <w:p w14:paraId="562C9177" w14:textId="77777777" w:rsidR="00C0548E" w:rsidRPr="00962E09" w:rsidRDefault="00C0548E" w:rsidP="00CB0643">
            <w:pPr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Design efficient process for retrieving participant data</w:t>
            </w:r>
          </w:p>
        </w:tc>
      </w:tr>
      <w:tr w:rsidR="00FC2B75" w14:paraId="59963304" w14:textId="77777777" w:rsidTr="00FC2B75">
        <w:trPr>
          <w:trHeight w:val="576"/>
        </w:trPr>
        <w:tc>
          <w:tcPr>
            <w:tcW w:w="1885" w:type="dxa"/>
          </w:tcPr>
          <w:p w14:paraId="1702A6A3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5BBF6BC4" w14:textId="6C4B06B5" w:rsidR="00FC2B75" w:rsidRPr="00962E09" w:rsidRDefault="00FC2B75" w:rsidP="00FC2B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Pilot a</w:t>
            </w:r>
            <w:r w:rsidRPr="00962E09">
              <w:rPr>
                <w:sz w:val="23"/>
                <w:szCs w:val="23"/>
              </w:rPr>
              <w:t xml:space="preserve"> new targeted marketing system [</w:t>
            </w:r>
            <w:proofErr w:type="spellStart"/>
            <w:r w:rsidRPr="00962E09">
              <w:rPr>
                <w:sz w:val="23"/>
                <w:szCs w:val="23"/>
              </w:rPr>
              <w:t>Mailchimp</w:t>
            </w:r>
            <w:proofErr w:type="spellEnd"/>
            <w:r w:rsidRPr="00962E09">
              <w:rPr>
                <w:sz w:val="23"/>
                <w:szCs w:val="23"/>
              </w:rPr>
              <w:t>]</w:t>
            </w:r>
          </w:p>
        </w:tc>
      </w:tr>
      <w:tr w:rsidR="00FC2B75" w14:paraId="6786CB65" w14:textId="77777777" w:rsidTr="00FC2B75">
        <w:trPr>
          <w:trHeight w:val="576"/>
        </w:trPr>
        <w:tc>
          <w:tcPr>
            <w:tcW w:w="1885" w:type="dxa"/>
          </w:tcPr>
          <w:p w14:paraId="514614E3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3CE97C0A" w14:textId="77777777" w:rsidR="00FC2B75" w:rsidRDefault="00FC2B75" w:rsidP="00FC2B75">
            <w:pPr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Establish a workshop preparation protocol to ensure quality for participants and leaders [objectives, active learning, and inclusive pedagogy]</w:t>
            </w:r>
          </w:p>
          <w:p w14:paraId="089C1964" w14:textId="65BDC989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184AFDFE" w14:textId="77777777" w:rsidTr="00FC2B75">
        <w:trPr>
          <w:trHeight w:val="576"/>
        </w:trPr>
        <w:tc>
          <w:tcPr>
            <w:tcW w:w="1885" w:type="dxa"/>
          </w:tcPr>
          <w:p w14:paraId="324F2CDE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22790895" w14:textId="5520711B" w:rsidR="00FC2B75" w:rsidRPr="00962E09" w:rsidRDefault="00667321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6B0215">
              <w:rPr>
                <w:sz w:val="23"/>
                <w:szCs w:val="23"/>
              </w:rPr>
              <w:t>Provide Educational Specialist with external professional development in STEM teaching</w:t>
            </w:r>
          </w:p>
        </w:tc>
      </w:tr>
      <w:tr w:rsidR="00FC2B75" w14:paraId="2F738DD7" w14:textId="77777777" w:rsidTr="00FC2B75">
        <w:trPr>
          <w:trHeight w:val="576"/>
        </w:trPr>
        <w:tc>
          <w:tcPr>
            <w:tcW w:w="1885" w:type="dxa"/>
          </w:tcPr>
          <w:p w14:paraId="58856821" w14:textId="11F6F366" w:rsidR="00FC2B75" w:rsidRPr="00962E09" w:rsidRDefault="00FC2B75" w:rsidP="00FC2B75">
            <w:pPr>
              <w:rPr>
                <w:b/>
                <w:sz w:val="28"/>
                <w:szCs w:val="28"/>
              </w:rPr>
            </w:pPr>
            <w:r w:rsidRPr="00962E0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065" w:type="dxa"/>
          </w:tcPr>
          <w:p w14:paraId="10F8AF8E" w14:textId="77777777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3B1D37D4" w14:textId="77777777" w:rsidTr="00FC2B75">
        <w:trPr>
          <w:trHeight w:val="720"/>
        </w:trPr>
        <w:tc>
          <w:tcPr>
            <w:tcW w:w="1885" w:type="dxa"/>
            <w:vMerge w:val="restart"/>
          </w:tcPr>
          <w:p w14:paraId="221D818A" w14:textId="372A4D5F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June</w:t>
            </w:r>
          </w:p>
        </w:tc>
        <w:tc>
          <w:tcPr>
            <w:tcW w:w="11065" w:type="dxa"/>
          </w:tcPr>
          <w:p w14:paraId="60FF3EE8" w14:textId="589FF7E4" w:rsidR="00FC2B75" w:rsidRPr="00962E09" w:rsidRDefault="00667321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Incorporate principles of inclusive excellence throughout all events</w:t>
            </w:r>
          </w:p>
        </w:tc>
      </w:tr>
      <w:tr w:rsidR="00FC2B75" w14:paraId="0C45FB3E" w14:textId="77777777" w:rsidTr="00FC2B75">
        <w:trPr>
          <w:trHeight w:val="576"/>
        </w:trPr>
        <w:tc>
          <w:tcPr>
            <w:tcW w:w="1885" w:type="dxa"/>
            <w:vMerge/>
          </w:tcPr>
          <w:p w14:paraId="764CADE4" w14:textId="030B5399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48907E65" w14:textId="0BF5D2ED" w:rsidR="00FC2B75" w:rsidRPr="00962E09" w:rsidRDefault="00667321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Develop and lead Cultural Intelligence™ program [assessment, workshop, consultation]</w:t>
            </w:r>
            <w:r w:rsidR="00FC2B75" w:rsidRPr="00962E09">
              <w:rPr>
                <w:sz w:val="23"/>
                <w:szCs w:val="23"/>
              </w:rPr>
              <w:tab/>
            </w:r>
          </w:p>
          <w:p w14:paraId="76B80287" w14:textId="557D1B9B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22EBE80B" w14:textId="77777777" w:rsidTr="00FC2B75">
        <w:trPr>
          <w:trHeight w:val="576"/>
        </w:trPr>
        <w:tc>
          <w:tcPr>
            <w:tcW w:w="1885" w:type="dxa"/>
          </w:tcPr>
          <w:p w14:paraId="341004CE" w14:textId="333F5E19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December</w:t>
            </w:r>
          </w:p>
        </w:tc>
        <w:tc>
          <w:tcPr>
            <w:tcW w:w="11065" w:type="dxa"/>
          </w:tcPr>
          <w:p w14:paraId="6595124C" w14:textId="2CB3A6D9" w:rsidR="00FC2B75" w:rsidRPr="00962E09" w:rsidRDefault="00FC2B75" w:rsidP="006673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Pilot </w:t>
            </w:r>
            <w:r w:rsidRPr="00962E09">
              <w:rPr>
                <w:sz w:val="23"/>
                <w:szCs w:val="23"/>
              </w:rPr>
              <w:t xml:space="preserve">a robust consultation program [detailed request form, clearer expectations, </w:t>
            </w:r>
            <w:r w:rsidR="00667321">
              <w:rPr>
                <w:sz w:val="23"/>
                <w:szCs w:val="23"/>
              </w:rPr>
              <w:t xml:space="preserve">many </w:t>
            </w:r>
            <w:r w:rsidRPr="00962E09">
              <w:rPr>
                <w:sz w:val="23"/>
                <w:szCs w:val="23"/>
              </w:rPr>
              <w:t>types of consultations]</w:t>
            </w:r>
          </w:p>
        </w:tc>
      </w:tr>
      <w:tr w:rsidR="00FC2B75" w14:paraId="6B5872A1" w14:textId="77777777" w:rsidTr="00FC2B75">
        <w:trPr>
          <w:trHeight w:val="576"/>
        </w:trPr>
        <w:tc>
          <w:tcPr>
            <w:tcW w:w="1885" w:type="dxa"/>
          </w:tcPr>
          <w:p w14:paraId="29F6DC64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7E71B5CD" w14:textId="655E31AB" w:rsidR="00FC2B75" w:rsidRPr="00962E09" w:rsidRDefault="00FC2B75" w:rsidP="00FC2B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Pilot integrating</w:t>
            </w:r>
            <w:r w:rsidRPr="00962E09">
              <w:rPr>
                <w:sz w:val="23"/>
                <w:szCs w:val="23"/>
              </w:rPr>
              <w:t xml:space="preserve"> activities into events to hold participants accountable to implement and reflect on new approaches</w:t>
            </w:r>
          </w:p>
        </w:tc>
      </w:tr>
      <w:tr w:rsidR="00FC2B75" w14:paraId="47569034" w14:textId="77777777" w:rsidTr="00FC2B75">
        <w:trPr>
          <w:trHeight w:val="576"/>
        </w:trPr>
        <w:tc>
          <w:tcPr>
            <w:tcW w:w="1885" w:type="dxa"/>
            <w:vMerge w:val="restart"/>
          </w:tcPr>
          <w:p w14:paraId="71376C2E" w14:textId="1B0F410D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763E191E" w14:textId="03148D94" w:rsidR="00FC2B75" w:rsidRPr="00962E09" w:rsidRDefault="00667321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>
              <w:rPr>
                <w:sz w:val="23"/>
                <w:szCs w:val="23"/>
              </w:rPr>
              <w:t>Implement</w:t>
            </w:r>
            <w:r w:rsidR="00FC2B75" w:rsidRPr="00962E09">
              <w:rPr>
                <w:sz w:val="23"/>
                <w:szCs w:val="23"/>
              </w:rPr>
              <w:t xml:space="preserve"> a new targeted marketing system [</w:t>
            </w:r>
            <w:proofErr w:type="spellStart"/>
            <w:r w:rsidR="00FC2B75" w:rsidRPr="00962E09">
              <w:rPr>
                <w:sz w:val="23"/>
                <w:szCs w:val="23"/>
              </w:rPr>
              <w:t>Mailchimp</w:t>
            </w:r>
            <w:proofErr w:type="spellEnd"/>
            <w:r w:rsidR="00FC2B75" w:rsidRPr="00962E09">
              <w:rPr>
                <w:sz w:val="23"/>
                <w:szCs w:val="23"/>
              </w:rPr>
              <w:t>]</w:t>
            </w:r>
            <w:r w:rsidR="00FC2B75">
              <w:rPr>
                <w:sz w:val="23"/>
                <w:szCs w:val="23"/>
              </w:rPr>
              <w:t xml:space="preserve"> if pilot is successful</w:t>
            </w:r>
          </w:p>
        </w:tc>
      </w:tr>
      <w:tr w:rsidR="00FC2B75" w14:paraId="65D45781" w14:textId="77777777" w:rsidTr="00FC2B75">
        <w:trPr>
          <w:trHeight w:val="576"/>
        </w:trPr>
        <w:tc>
          <w:tcPr>
            <w:tcW w:w="1885" w:type="dxa"/>
            <w:vMerge/>
          </w:tcPr>
          <w:p w14:paraId="46701B52" w14:textId="3C378C9F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55D4F553" w14:textId="6990C4C3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Experiment with qualitative and electronic event evaluations</w:t>
            </w:r>
          </w:p>
        </w:tc>
      </w:tr>
      <w:tr w:rsidR="00FC2B75" w14:paraId="3DEAADBB" w14:textId="77777777" w:rsidTr="00FC2B75">
        <w:trPr>
          <w:trHeight w:val="576"/>
        </w:trPr>
        <w:tc>
          <w:tcPr>
            <w:tcW w:w="1885" w:type="dxa"/>
          </w:tcPr>
          <w:p w14:paraId="4B745924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Dependent on funding</w:t>
            </w:r>
          </w:p>
          <w:p w14:paraId="4660395D" w14:textId="366E5F8A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74856E70" w14:textId="3CDFF4AD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Partner with the Association of College and University Educators (ACUE) to facilitate the Effective Teaching Practices course</w:t>
            </w:r>
            <w:r w:rsidR="00FC2B75" w:rsidRPr="00962E09">
              <w:rPr>
                <w:sz w:val="23"/>
                <w:szCs w:val="23"/>
              </w:rPr>
              <w:tab/>
            </w:r>
          </w:p>
        </w:tc>
      </w:tr>
      <w:tr w:rsidR="00FC2B75" w14:paraId="5EB4A813" w14:textId="77777777" w:rsidTr="00FC2B75">
        <w:trPr>
          <w:trHeight w:val="576"/>
        </w:trPr>
        <w:tc>
          <w:tcPr>
            <w:tcW w:w="1885" w:type="dxa"/>
          </w:tcPr>
          <w:p w14:paraId="16661FF2" w14:textId="1F65CD47" w:rsidR="00FC2B75" w:rsidRPr="00962E09" w:rsidRDefault="00FC2B75" w:rsidP="00FC2B75">
            <w:pPr>
              <w:rPr>
                <w:b/>
                <w:sz w:val="28"/>
                <w:szCs w:val="28"/>
              </w:rPr>
            </w:pPr>
            <w:r w:rsidRPr="00962E0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065" w:type="dxa"/>
          </w:tcPr>
          <w:p w14:paraId="66E44840" w14:textId="77777777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4689A797" w14:textId="77777777" w:rsidTr="00FC2B75">
        <w:trPr>
          <w:trHeight w:val="702"/>
        </w:trPr>
        <w:tc>
          <w:tcPr>
            <w:tcW w:w="1885" w:type="dxa"/>
            <w:vMerge w:val="restart"/>
          </w:tcPr>
          <w:p w14:paraId="1F506907" w14:textId="410C9B74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December</w:t>
            </w:r>
          </w:p>
        </w:tc>
        <w:tc>
          <w:tcPr>
            <w:tcW w:w="11065" w:type="dxa"/>
          </w:tcPr>
          <w:p w14:paraId="6AD9F49A" w14:textId="6A731E66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Offer follow-up consultations with workshop participants to deepen understanding and promote implementation</w:t>
            </w:r>
          </w:p>
        </w:tc>
      </w:tr>
      <w:tr w:rsidR="00FC2B75" w14:paraId="32762F0C" w14:textId="77777777" w:rsidTr="00FC2B75">
        <w:trPr>
          <w:trHeight w:val="720"/>
        </w:trPr>
        <w:tc>
          <w:tcPr>
            <w:tcW w:w="1885" w:type="dxa"/>
            <w:vMerge/>
          </w:tcPr>
          <w:p w14:paraId="75DFA703" w14:textId="1609D8BE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201721BE" w14:textId="1723F209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>
              <w:rPr>
                <w:sz w:val="23"/>
                <w:szCs w:val="23"/>
              </w:rPr>
              <w:t xml:space="preserve">Establish </w:t>
            </w:r>
            <w:r w:rsidR="00FC2B75" w:rsidRPr="00962E09">
              <w:rPr>
                <w:sz w:val="23"/>
                <w:szCs w:val="23"/>
              </w:rPr>
              <w:t xml:space="preserve">a robust consultation program [detailed request form, clearer expectations, </w:t>
            </w:r>
            <w:r w:rsidR="00667321">
              <w:rPr>
                <w:sz w:val="23"/>
                <w:szCs w:val="23"/>
              </w:rPr>
              <w:t xml:space="preserve">many </w:t>
            </w:r>
            <w:r w:rsidR="00FC2B75" w:rsidRPr="00962E09">
              <w:rPr>
                <w:sz w:val="23"/>
                <w:szCs w:val="23"/>
              </w:rPr>
              <w:t>types of consultations]</w:t>
            </w:r>
          </w:p>
        </w:tc>
      </w:tr>
      <w:tr w:rsidR="00FC2B75" w14:paraId="41C16987" w14:textId="77777777" w:rsidTr="00FC2B75">
        <w:trPr>
          <w:trHeight w:val="576"/>
        </w:trPr>
        <w:tc>
          <w:tcPr>
            <w:tcW w:w="1885" w:type="dxa"/>
          </w:tcPr>
          <w:p w14:paraId="1A77356C" w14:textId="1BB48716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 xml:space="preserve">Dependent on funding </w:t>
            </w:r>
          </w:p>
          <w:p w14:paraId="6A492DD3" w14:textId="77777777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065" w:type="dxa"/>
          </w:tcPr>
          <w:p w14:paraId="228ACC04" w14:textId="22645EB6" w:rsidR="00FC2B75" w:rsidRPr="00962E09" w:rsidRDefault="00FC2B75" w:rsidP="00FC2B75">
            <w:pPr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 xml:space="preserve">Partner with ACUE and Institutional Analysis to conduct a study of the Effective Teaching Practices course </w:t>
            </w:r>
          </w:p>
        </w:tc>
      </w:tr>
      <w:tr w:rsidR="00FC2B75" w14:paraId="04ABC623" w14:textId="77777777" w:rsidTr="00FC2B75">
        <w:trPr>
          <w:trHeight w:val="576"/>
        </w:trPr>
        <w:tc>
          <w:tcPr>
            <w:tcW w:w="1885" w:type="dxa"/>
          </w:tcPr>
          <w:p w14:paraId="12A8C009" w14:textId="358FC0DF" w:rsidR="00FC2B75" w:rsidRPr="00962E09" w:rsidRDefault="00FC2B75" w:rsidP="00FC2B75">
            <w:pPr>
              <w:rPr>
                <w:b/>
                <w:sz w:val="28"/>
                <w:szCs w:val="28"/>
              </w:rPr>
            </w:pPr>
            <w:r w:rsidRPr="00962E0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1065" w:type="dxa"/>
          </w:tcPr>
          <w:p w14:paraId="6EDBE34C" w14:textId="77777777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5EEA8D88" w14:textId="77777777" w:rsidTr="00FC2B75">
        <w:trPr>
          <w:trHeight w:val="576"/>
        </w:trPr>
        <w:tc>
          <w:tcPr>
            <w:tcW w:w="1885" w:type="dxa"/>
          </w:tcPr>
          <w:p w14:paraId="6AF388EB" w14:textId="6005CF5C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December</w:t>
            </w:r>
          </w:p>
        </w:tc>
        <w:tc>
          <w:tcPr>
            <w:tcW w:w="11065" w:type="dxa"/>
          </w:tcPr>
          <w:p w14:paraId="1BD89576" w14:textId="4A057701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Integrate activities into events to hold participants accountable to implement and reflect on new approaches</w:t>
            </w:r>
          </w:p>
        </w:tc>
      </w:tr>
      <w:tr w:rsidR="00FC2B75" w14:paraId="6D336227" w14:textId="77777777" w:rsidTr="00FC2B75">
        <w:trPr>
          <w:trHeight w:val="576"/>
        </w:trPr>
        <w:tc>
          <w:tcPr>
            <w:tcW w:w="1885" w:type="dxa"/>
          </w:tcPr>
          <w:p w14:paraId="385D93E2" w14:textId="21FF7DC6" w:rsidR="00FC2B75" w:rsidRPr="00962E09" w:rsidRDefault="00FC2B75" w:rsidP="00FC2B75">
            <w:pPr>
              <w:rPr>
                <w:b/>
                <w:sz w:val="28"/>
                <w:szCs w:val="28"/>
              </w:rPr>
            </w:pPr>
            <w:r w:rsidRPr="00962E0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065" w:type="dxa"/>
          </w:tcPr>
          <w:p w14:paraId="78FF1772" w14:textId="77777777" w:rsidR="00FC2B75" w:rsidRPr="00962E09" w:rsidRDefault="00FC2B75" w:rsidP="00FC2B75">
            <w:pPr>
              <w:rPr>
                <w:sz w:val="23"/>
                <w:szCs w:val="23"/>
              </w:rPr>
            </w:pPr>
          </w:p>
        </w:tc>
      </w:tr>
      <w:tr w:rsidR="00FC2B75" w14:paraId="097127E6" w14:textId="77777777" w:rsidTr="00FC2B75">
        <w:trPr>
          <w:trHeight w:val="576"/>
        </w:trPr>
        <w:tc>
          <w:tcPr>
            <w:tcW w:w="1885" w:type="dxa"/>
          </w:tcPr>
          <w:p w14:paraId="6744870D" w14:textId="51F176C6" w:rsidR="00FC2B75" w:rsidRPr="00962E09" w:rsidRDefault="00FC2B75" w:rsidP="00FC2B75">
            <w:pPr>
              <w:jc w:val="right"/>
              <w:rPr>
                <w:sz w:val="23"/>
                <w:szCs w:val="23"/>
              </w:rPr>
            </w:pPr>
            <w:r w:rsidRPr="00962E09">
              <w:rPr>
                <w:sz w:val="23"/>
                <w:szCs w:val="23"/>
              </w:rPr>
              <w:t>December</w:t>
            </w:r>
          </w:p>
        </w:tc>
        <w:tc>
          <w:tcPr>
            <w:tcW w:w="11065" w:type="dxa"/>
          </w:tcPr>
          <w:p w14:paraId="4AFDE619" w14:textId="63D48A72" w:rsidR="00FC2B75" w:rsidRPr="00962E09" w:rsidRDefault="009274B0" w:rsidP="00FC2B75">
            <w:pPr>
              <w:rPr>
                <w:sz w:val="23"/>
                <w:szCs w:val="23"/>
              </w:rPr>
            </w:pPr>
            <w:r w:rsidRPr="009274B0">
              <w:rPr>
                <w:b/>
                <w:sz w:val="23"/>
                <w:szCs w:val="23"/>
              </w:rPr>
              <w:t>*</w:t>
            </w:r>
            <w:r w:rsidR="00FC2B75" w:rsidRPr="00962E09">
              <w:rPr>
                <w:sz w:val="23"/>
                <w:szCs w:val="23"/>
              </w:rPr>
              <w:t>Develop program to reach out to departments [</w:t>
            </w:r>
            <w:r>
              <w:rPr>
                <w:sz w:val="23"/>
                <w:szCs w:val="23"/>
              </w:rPr>
              <w:t>“</w:t>
            </w:r>
            <w:proofErr w:type="spellStart"/>
            <w:r w:rsidR="00FC2B75" w:rsidRPr="00962E09">
              <w:rPr>
                <w:sz w:val="23"/>
                <w:szCs w:val="23"/>
              </w:rPr>
              <w:t>sparkshops</w:t>
            </w:r>
            <w:proofErr w:type="spellEnd"/>
            <w:r>
              <w:rPr>
                <w:sz w:val="23"/>
                <w:szCs w:val="23"/>
              </w:rPr>
              <w:t>”</w:t>
            </w:r>
            <w:r w:rsidR="00FC2B75" w:rsidRPr="00962E09">
              <w:rPr>
                <w:sz w:val="23"/>
                <w:szCs w:val="23"/>
              </w:rPr>
              <w:t>]</w:t>
            </w:r>
          </w:p>
        </w:tc>
      </w:tr>
    </w:tbl>
    <w:p w14:paraId="7DCEBC6D" w14:textId="6A4DBCFC" w:rsidR="00572562" w:rsidRDefault="00572562" w:rsidP="00572562">
      <w:pPr>
        <w:rPr>
          <w:sz w:val="24"/>
          <w:szCs w:val="24"/>
        </w:rPr>
      </w:pPr>
    </w:p>
    <w:p w14:paraId="4357F6A6" w14:textId="2EFB446E" w:rsidR="00FC2B75" w:rsidRPr="00B2108A" w:rsidRDefault="009274B0" w:rsidP="00572562">
      <w:pPr>
        <w:rPr>
          <w:sz w:val="24"/>
          <w:szCs w:val="24"/>
        </w:rPr>
      </w:pPr>
      <w:r w:rsidRPr="009274B0">
        <w:rPr>
          <w:b/>
          <w:sz w:val="23"/>
          <w:szCs w:val="23"/>
        </w:rPr>
        <w:t>*</w:t>
      </w:r>
      <w:r w:rsidR="00FC2B75">
        <w:rPr>
          <w:sz w:val="24"/>
          <w:szCs w:val="24"/>
        </w:rPr>
        <w:t xml:space="preserve">If successful, this activity will be repeated in subsequent years. </w:t>
      </w:r>
    </w:p>
    <w:sectPr w:rsidR="00FC2B75" w:rsidRPr="00B2108A" w:rsidSect="0056704F">
      <w:headerReference w:type="default" r:id="rId7"/>
      <w:footerReference w:type="default" r:id="rId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01C1" w14:textId="77777777" w:rsidR="008D482A" w:rsidRDefault="008D482A" w:rsidP="00FB352D">
      <w:pPr>
        <w:spacing w:after="0" w:line="240" w:lineRule="auto"/>
      </w:pPr>
      <w:r>
        <w:separator/>
      </w:r>
    </w:p>
  </w:endnote>
  <w:endnote w:type="continuationSeparator" w:id="0">
    <w:p w14:paraId="54D1652E" w14:textId="77777777" w:rsidR="008D482A" w:rsidRDefault="008D482A" w:rsidP="00FB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FD51" w14:textId="5FE8B4D0" w:rsidR="00370546" w:rsidRPr="00370546" w:rsidRDefault="00370546" w:rsidP="00B84311">
    <w:pPr>
      <w:spacing w:after="0" w:line="240" w:lineRule="auto"/>
      <w:rPr>
        <w:sz w:val="24"/>
        <w:szCs w:val="24"/>
        <w:shd w:val="clear" w:color="auto" w:fill="BBBDC0"/>
      </w:rPr>
    </w:pPr>
    <w:r w:rsidRPr="00370546">
      <w:rPr>
        <w:sz w:val="24"/>
        <w:szCs w:val="24"/>
      </w:rPr>
      <w:t>Tactical (</w:t>
    </w:r>
    <w:r w:rsidR="00735532">
      <w:rPr>
        <w:sz w:val="24"/>
        <w:szCs w:val="24"/>
      </w:rPr>
      <w:t>ongoing</w:t>
    </w:r>
    <w:r w:rsidRPr="00370546">
      <w:rPr>
        <w:sz w:val="24"/>
        <w:szCs w:val="24"/>
      </w:rPr>
      <w:t xml:space="preserve">) items appear in white; Strategic (new) items appear in </w:t>
    </w:r>
    <w:r w:rsidR="00B84311">
      <w:rPr>
        <w:sz w:val="24"/>
        <w:szCs w:val="24"/>
      </w:rPr>
      <w:t>gra</w:t>
    </w:r>
    <w:r w:rsidRPr="00370546">
      <w:rPr>
        <w:sz w:val="24"/>
        <w:szCs w:val="24"/>
      </w:rPr>
      <w:t>y</w:t>
    </w:r>
  </w:p>
  <w:p w14:paraId="328ECBF7" w14:textId="77777777" w:rsidR="00370546" w:rsidRDefault="00370546" w:rsidP="00B84311">
    <w:pPr>
      <w:spacing w:after="0" w:line="240" w:lineRule="auto"/>
      <w:rPr>
        <w:sz w:val="24"/>
        <w:szCs w:val="24"/>
      </w:rPr>
    </w:pPr>
    <w:r w:rsidRPr="009274B0">
      <w:rPr>
        <w:b/>
        <w:sz w:val="24"/>
        <w:szCs w:val="24"/>
      </w:rPr>
      <w:t>*</w:t>
    </w:r>
    <w:r>
      <w:rPr>
        <w:sz w:val="24"/>
        <w:szCs w:val="24"/>
      </w:rPr>
      <w:t>Actions adopted in any given year are intended to become ongoing if successful</w:t>
    </w:r>
  </w:p>
  <w:p w14:paraId="2AF00CA1" w14:textId="77777777" w:rsidR="00370546" w:rsidRDefault="0037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5A68" w14:textId="77777777" w:rsidR="008D482A" w:rsidRDefault="008D482A" w:rsidP="00FB352D">
      <w:pPr>
        <w:spacing w:after="0" w:line="240" w:lineRule="auto"/>
      </w:pPr>
      <w:r>
        <w:separator/>
      </w:r>
    </w:p>
  </w:footnote>
  <w:footnote w:type="continuationSeparator" w:id="0">
    <w:p w14:paraId="5E4BB2FC" w14:textId="77777777" w:rsidR="008D482A" w:rsidRDefault="008D482A" w:rsidP="00FB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AF36" w14:textId="77777777" w:rsidR="00FB352D" w:rsidRPr="009E69FF" w:rsidRDefault="00FB352D" w:rsidP="00FB352D">
    <w:pPr>
      <w:jc w:val="center"/>
      <w:rPr>
        <w:b/>
        <w:sz w:val="36"/>
        <w:szCs w:val="36"/>
      </w:rPr>
    </w:pPr>
    <w:r w:rsidRPr="009E69FF">
      <w:rPr>
        <w:b/>
        <w:sz w:val="36"/>
        <w:szCs w:val="36"/>
      </w:rPr>
      <w:t>Teaching Academy Strategic Plan</w:t>
    </w:r>
    <w:r>
      <w:rPr>
        <w:b/>
        <w:sz w:val="36"/>
        <w:szCs w:val="36"/>
      </w:rPr>
      <w:t xml:space="preserve"> 2025</w:t>
    </w:r>
  </w:p>
  <w:p w14:paraId="3E9E9790" w14:textId="77777777" w:rsidR="00FB352D" w:rsidRDefault="00FB3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D86"/>
    <w:multiLevelType w:val="hybridMultilevel"/>
    <w:tmpl w:val="A394168E"/>
    <w:lvl w:ilvl="0" w:tplc="48904A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463"/>
    <w:multiLevelType w:val="hybridMultilevel"/>
    <w:tmpl w:val="4C3AA60A"/>
    <w:lvl w:ilvl="0" w:tplc="A0BCD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3903"/>
    <w:multiLevelType w:val="hybridMultilevel"/>
    <w:tmpl w:val="D57CB33A"/>
    <w:lvl w:ilvl="0" w:tplc="45DED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342"/>
    <w:multiLevelType w:val="hybridMultilevel"/>
    <w:tmpl w:val="EC565D14"/>
    <w:lvl w:ilvl="0" w:tplc="428EA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391"/>
    <w:multiLevelType w:val="hybridMultilevel"/>
    <w:tmpl w:val="EABE2512"/>
    <w:lvl w:ilvl="0" w:tplc="69322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01B28"/>
    <w:multiLevelType w:val="hybridMultilevel"/>
    <w:tmpl w:val="C9C2C654"/>
    <w:lvl w:ilvl="0" w:tplc="48A07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132A8"/>
    <w:multiLevelType w:val="hybridMultilevel"/>
    <w:tmpl w:val="83749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0834"/>
    <w:multiLevelType w:val="hybridMultilevel"/>
    <w:tmpl w:val="E832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62D91D-9AA4-4A3B-B625-4F91AAD93F33}"/>
    <w:docVar w:name="dgnword-eventsink" w:val="398888263504"/>
  </w:docVars>
  <w:rsids>
    <w:rsidRoot w:val="00C36E4A"/>
    <w:rsid w:val="00006D63"/>
    <w:rsid w:val="00011ACC"/>
    <w:rsid w:val="00016A30"/>
    <w:rsid w:val="0003109C"/>
    <w:rsid w:val="000313C5"/>
    <w:rsid w:val="00041D43"/>
    <w:rsid w:val="0004531B"/>
    <w:rsid w:val="000522D1"/>
    <w:rsid w:val="00052F37"/>
    <w:rsid w:val="000537E6"/>
    <w:rsid w:val="00065E20"/>
    <w:rsid w:val="00072516"/>
    <w:rsid w:val="00096F01"/>
    <w:rsid w:val="000B3BC1"/>
    <w:rsid w:val="000C333B"/>
    <w:rsid w:val="000E42CA"/>
    <w:rsid w:val="000E6F64"/>
    <w:rsid w:val="000F08DF"/>
    <w:rsid w:val="001079C9"/>
    <w:rsid w:val="00116ED7"/>
    <w:rsid w:val="00150F2A"/>
    <w:rsid w:val="0016754A"/>
    <w:rsid w:val="00172281"/>
    <w:rsid w:val="00172A74"/>
    <w:rsid w:val="00194E6D"/>
    <w:rsid w:val="001A117D"/>
    <w:rsid w:val="001C2FFA"/>
    <w:rsid w:val="001C33BD"/>
    <w:rsid w:val="001C70E0"/>
    <w:rsid w:val="001D628C"/>
    <w:rsid w:val="001E0636"/>
    <w:rsid w:val="001E385F"/>
    <w:rsid w:val="001E7336"/>
    <w:rsid w:val="002031C7"/>
    <w:rsid w:val="00212C77"/>
    <w:rsid w:val="00217C30"/>
    <w:rsid w:val="00240245"/>
    <w:rsid w:val="00244C9C"/>
    <w:rsid w:val="00247832"/>
    <w:rsid w:val="00260AAF"/>
    <w:rsid w:val="00273FE2"/>
    <w:rsid w:val="00274D79"/>
    <w:rsid w:val="00285269"/>
    <w:rsid w:val="002966CD"/>
    <w:rsid w:val="00296D98"/>
    <w:rsid w:val="002A641E"/>
    <w:rsid w:val="002C461A"/>
    <w:rsid w:val="002C5EF8"/>
    <w:rsid w:val="002F0525"/>
    <w:rsid w:val="002F7F3F"/>
    <w:rsid w:val="00314C97"/>
    <w:rsid w:val="003172A7"/>
    <w:rsid w:val="003216AC"/>
    <w:rsid w:val="003330D6"/>
    <w:rsid w:val="00336BC4"/>
    <w:rsid w:val="00343336"/>
    <w:rsid w:val="0035514B"/>
    <w:rsid w:val="00370546"/>
    <w:rsid w:val="00383B93"/>
    <w:rsid w:val="003A6E58"/>
    <w:rsid w:val="003B0BCB"/>
    <w:rsid w:val="003B308C"/>
    <w:rsid w:val="003E76CF"/>
    <w:rsid w:val="003F37C0"/>
    <w:rsid w:val="004062E9"/>
    <w:rsid w:val="00407EA2"/>
    <w:rsid w:val="00410B2E"/>
    <w:rsid w:val="00425A93"/>
    <w:rsid w:val="00436B5F"/>
    <w:rsid w:val="00457072"/>
    <w:rsid w:val="00457D0D"/>
    <w:rsid w:val="004748EE"/>
    <w:rsid w:val="00494FBF"/>
    <w:rsid w:val="004A45B3"/>
    <w:rsid w:val="004C66E0"/>
    <w:rsid w:val="004D4F87"/>
    <w:rsid w:val="0051154F"/>
    <w:rsid w:val="00522B65"/>
    <w:rsid w:val="005379E6"/>
    <w:rsid w:val="0056704F"/>
    <w:rsid w:val="00572562"/>
    <w:rsid w:val="00572703"/>
    <w:rsid w:val="00584CE5"/>
    <w:rsid w:val="00595E88"/>
    <w:rsid w:val="005B0107"/>
    <w:rsid w:val="005B356F"/>
    <w:rsid w:val="005B6A8F"/>
    <w:rsid w:val="005D0F78"/>
    <w:rsid w:val="005D1FEC"/>
    <w:rsid w:val="005F3286"/>
    <w:rsid w:val="00613A82"/>
    <w:rsid w:val="00631C5A"/>
    <w:rsid w:val="006408DF"/>
    <w:rsid w:val="00663F8A"/>
    <w:rsid w:val="00667321"/>
    <w:rsid w:val="00672077"/>
    <w:rsid w:val="00673AEE"/>
    <w:rsid w:val="006A3A41"/>
    <w:rsid w:val="006A552D"/>
    <w:rsid w:val="006B0215"/>
    <w:rsid w:val="006D3067"/>
    <w:rsid w:val="006E2939"/>
    <w:rsid w:val="006E42A6"/>
    <w:rsid w:val="006F7EDB"/>
    <w:rsid w:val="00712C46"/>
    <w:rsid w:val="007336F6"/>
    <w:rsid w:val="00735532"/>
    <w:rsid w:val="007441AC"/>
    <w:rsid w:val="00747AB8"/>
    <w:rsid w:val="00750ACE"/>
    <w:rsid w:val="00773F27"/>
    <w:rsid w:val="00782311"/>
    <w:rsid w:val="0079406E"/>
    <w:rsid w:val="00795A9A"/>
    <w:rsid w:val="007B3AAB"/>
    <w:rsid w:val="007C13CB"/>
    <w:rsid w:val="007D1411"/>
    <w:rsid w:val="007D3C5D"/>
    <w:rsid w:val="007E2B60"/>
    <w:rsid w:val="007F0330"/>
    <w:rsid w:val="0080323B"/>
    <w:rsid w:val="00807F5F"/>
    <w:rsid w:val="00824026"/>
    <w:rsid w:val="00831B6F"/>
    <w:rsid w:val="0083493A"/>
    <w:rsid w:val="00855CC2"/>
    <w:rsid w:val="00866049"/>
    <w:rsid w:val="008720BA"/>
    <w:rsid w:val="00885501"/>
    <w:rsid w:val="008A39A2"/>
    <w:rsid w:val="008A47FB"/>
    <w:rsid w:val="008B3283"/>
    <w:rsid w:val="008B37A1"/>
    <w:rsid w:val="008D482A"/>
    <w:rsid w:val="008D6826"/>
    <w:rsid w:val="008F398C"/>
    <w:rsid w:val="009222F1"/>
    <w:rsid w:val="00923290"/>
    <w:rsid w:val="00923A5B"/>
    <w:rsid w:val="00926D21"/>
    <w:rsid w:val="009274B0"/>
    <w:rsid w:val="00936B0F"/>
    <w:rsid w:val="00944079"/>
    <w:rsid w:val="00962E09"/>
    <w:rsid w:val="009A463E"/>
    <w:rsid w:val="009A510F"/>
    <w:rsid w:val="009B07F6"/>
    <w:rsid w:val="009D1545"/>
    <w:rsid w:val="009E69FF"/>
    <w:rsid w:val="009F14FF"/>
    <w:rsid w:val="00A26D29"/>
    <w:rsid w:val="00A40D2F"/>
    <w:rsid w:val="00A422F8"/>
    <w:rsid w:val="00A6630A"/>
    <w:rsid w:val="00A77EE7"/>
    <w:rsid w:val="00A8166C"/>
    <w:rsid w:val="00A81CEF"/>
    <w:rsid w:val="00A92604"/>
    <w:rsid w:val="00AA5049"/>
    <w:rsid w:val="00AB3D9D"/>
    <w:rsid w:val="00AD7CC1"/>
    <w:rsid w:val="00AE13F9"/>
    <w:rsid w:val="00AE6ACF"/>
    <w:rsid w:val="00AF102B"/>
    <w:rsid w:val="00AF1E0F"/>
    <w:rsid w:val="00B02EF8"/>
    <w:rsid w:val="00B07AFB"/>
    <w:rsid w:val="00B2108A"/>
    <w:rsid w:val="00B27F9E"/>
    <w:rsid w:val="00B321F6"/>
    <w:rsid w:val="00B46496"/>
    <w:rsid w:val="00B50CD8"/>
    <w:rsid w:val="00B54C30"/>
    <w:rsid w:val="00B568B2"/>
    <w:rsid w:val="00B64D1D"/>
    <w:rsid w:val="00B74466"/>
    <w:rsid w:val="00B84311"/>
    <w:rsid w:val="00B94D19"/>
    <w:rsid w:val="00B96200"/>
    <w:rsid w:val="00BA3AA0"/>
    <w:rsid w:val="00BB0E95"/>
    <w:rsid w:val="00BB1FE2"/>
    <w:rsid w:val="00BC6EE9"/>
    <w:rsid w:val="00BE4B85"/>
    <w:rsid w:val="00BF52B5"/>
    <w:rsid w:val="00C0548E"/>
    <w:rsid w:val="00C07C61"/>
    <w:rsid w:val="00C13097"/>
    <w:rsid w:val="00C150E3"/>
    <w:rsid w:val="00C23426"/>
    <w:rsid w:val="00C2366D"/>
    <w:rsid w:val="00C2628D"/>
    <w:rsid w:val="00C32B04"/>
    <w:rsid w:val="00C36068"/>
    <w:rsid w:val="00C36E4A"/>
    <w:rsid w:val="00CA3487"/>
    <w:rsid w:val="00CA7A16"/>
    <w:rsid w:val="00CB5E5E"/>
    <w:rsid w:val="00CC7315"/>
    <w:rsid w:val="00CC7A12"/>
    <w:rsid w:val="00CD1510"/>
    <w:rsid w:val="00D01110"/>
    <w:rsid w:val="00D3358A"/>
    <w:rsid w:val="00D447CF"/>
    <w:rsid w:val="00D57376"/>
    <w:rsid w:val="00D605BF"/>
    <w:rsid w:val="00D6224C"/>
    <w:rsid w:val="00D66F45"/>
    <w:rsid w:val="00D8390C"/>
    <w:rsid w:val="00D86546"/>
    <w:rsid w:val="00D9732C"/>
    <w:rsid w:val="00DB01F6"/>
    <w:rsid w:val="00DB4DD8"/>
    <w:rsid w:val="00DB6C5F"/>
    <w:rsid w:val="00DC24AE"/>
    <w:rsid w:val="00DE36E6"/>
    <w:rsid w:val="00E12FFC"/>
    <w:rsid w:val="00E259FB"/>
    <w:rsid w:val="00E37D0B"/>
    <w:rsid w:val="00E418A2"/>
    <w:rsid w:val="00E4358B"/>
    <w:rsid w:val="00E763BE"/>
    <w:rsid w:val="00E77229"/>
    <w:rsid w:val="00E801CD"/>
    <w:rsid w:val="00E9107E"/>
    <w:rsid w:val="00EA1A66"/>
    <w:rsid w:val="00EB7F58"/>
    <w:rsid w:val="00EC3E6B"/>
    <w:rsid w:val="00ED23CE"/>
    <w:rsid w:val="00EF52F8"/>
    <w:rsid w:val="00F067B3"/>
    <w:rsid w:val="00F11010"/>
    <w:rsid w:val="00F1174E"/>
    <w:rsid w:val="00F11F8E"/>
    <w:rsid w:val="00F1247B"/>
    <w:rsid w:val="00F14622"/>
    <w:rsid w:val="00F36557"/>
    <w:rsid w:val="00F36AF6"/>
    <w:rsid w:val="00F4491F"/>
    <w:rsid w:val="00F4523F"/>
    <w:rsid w:val="00F654B4"/>
    <w:rsid w:val="00F766B2"/>
    <w:rsid w:val="00FB1B40"/>
    <w:rsid w:val="00FB352D"/>
    <w:rsid w:val="00FC2B75"/>
    <w:rsid w:val="00FE0D2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ACCA"/>
  <w15:chartTrackingRefBased/>
  <w15:docId w15:val="{05CFEF85-8489-4F74-9E23-C8EB433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2D"/>
  </w:style>
  <w:style w:type="paragraph" w:styleId="Footer">
    <w:name w:val="footer"/>
    <w:basedOn w:val="Normal"/>
    <w:link w:val="FooterChar"/>
    <w:uiPriority w:val="99"/>
    <w:unhideWhenUsed/>
    <w:rsid w:val="00FB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2D"/>
  </w:style>
  <w:style w:type="character" w:styleId="CommentReference">
    <w:name w:val="annotation reference"/>
    <w:basedOn w:val="DefaultParagraphFont"/>
    <w:uiPriority w:val="99"/>
    <w:semiHidden/>
    <w:unhideWhenUsed/>
    <w:rsid w:val="006A5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E6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66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Martinic</dc:creator>
  <cp:keywords/>
  <dc:description/>
  <cp:lastModifiedBy>Tara Gray</cp:lastModifiedBy>
  <cp:revision>6</cp:revision>
  <cp:lastPrinted>2020-01-09T16:30:00Z</cp:lastPrinted>
  <dcterms:created xsi:type="dcterms:W3CDTF">2019-12-13T18:09:00Z</dcterms:created>
  <dcterms:modified xsi:type="dcterms:W3CDTF">2020-02-24T13:55:00Z</dcterms:modified>
</cp:coreProperties>
</file>